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AAC6" w14:textId="3E363449" w:rsidR="00DA12F4" w:rsidRDefault="00FA3DA5" w:rsidP="00BA2415">
      <w:pPr>
        <w:pStyle w:val="ae"/>
      </w:pPr>
      <w:r>
        <w:rPr>
          <w:rFonts w:hint="eastAsia"/>
        </w:rPr>
        <w:t>日本デジタルゲーム学会</w:t>
      </w:r>
      <w:r w:rsidR="00412665">
        <w:rPr>
          <w:rFonts w:hint="eastAsia"/>
        </w:rPr>
        <w:t>論文テンプレート</w:t>
      </w:r>
      <w:r w:rsidR="00984C67">
        <w:rPr>
          <w:rFonts w:hint="eastAsia"/>
        </w:rPr>
        <w:t>兼</w:t>
      </w:r>
      <w:r>
        <w:rPr>
          <w:rFonts w:hint="eastAsia"/>
        </w:rPr>
        <w:t>執筆マニュアル</w:t>
      </w:r>
    </w:p>
    <w:p w14:paraId="4765BBFF" w14:textId="73718A82" w:rsidR="005F48B8" w:rsidRDefault="005F48B8" w:rsidP="00B146A1">
      <w:pPr>
        <w:pStyle w:val="af"/>
        <w:spacing w:before="40"/>
      </w:pPr>
      <w:r w:rsidRPr="00B53F9F">
        <w:t>-</w:t>
      </w:r>
      <w:r>
        <w:t xml:space="preserve"> 2018</w:t>
      </w:r>
      <w:r w:rsidR="00296DF5">
        <w:rPr>
          <w:rFonts w:hint="eastAsia"/>
        </w:rPr>
        <w:t>年６</w:t>
      </w:r>
      <w:r w:rsidR="00B91A31">
        <w:rPr>
          <w:rFonts w:hint="eastAsia"/>
        </w:rPr>
        <w:t>月改定版</w:t>
      </w:r>
      <w:r>
        <w:t xml:space="preserve"> -</w:t>
      </w:r>
    </w:p>
    <w:p w14:paraId="09CF4F14" w14:textId="18A9520E" w:rsidR="00854F6B" w:rsidRDefault="00EB575A" w:rsidP="00D25686">
      <w:pPr>
        <w:pStyle w:val="AuthorsName"/>
        <w:spacing w:before="40"/>
      </w:pPr>
      <w:r w:rsidRPr="00EB575A">
        <w:rPr>
          <w:rFonts w:hint="eastAsia"/>
        </w:rPr>
        <w:t>出倉太郎　出倉花子</w:t>
      </w:r>
      <w:proofErr w:type="spellStart"/>
      <w:r w:rsidRPr="00EB575A">
        <w:rPr>
          <w:rFonts w:hint="eastAsia"/>
          <w:vertAlign w:val="superscript"/>
        </w:rPr>
        <w:t>i</w:t>
      </w:r>
      <w:proofErr w:type="spellEnd"/>
      <w:r w:rsidRPr="00EB575A">
        <w:rPr>
          <w:rFonts w:hint="eastAsia"/>
        </w:rPr>
        <w:t xml:space="preserve">　出倉次郎</w:t>
      </w:r>
      <w:proofErr w:type="spellStart"/>
      <w:r w:rsidRPr="00EB575A">
        <w:rPr>
          <w:rFonts w:hint="eastAsia"/>
          <w:vertAlign w:val="superscript"/>
        </w:rPr>
        <w:t>i</w:t>
      </w:r>
      <w:proofErr w:type="spellEnd"/>
    </w:p>
    <w:p w14:paraId="69A02B18" w14:textId="01464F5E" w:rsidR="00854F6B" w:rsidRPr="00854F6B" w:rsidRDefault="00EB575A" w:rsidP="00D60C06">
      <w:pPr>
        <w:pStyle w:val="Affiriation"/>
      </w:pPr>
      <w:r w:rsidRPr="00EB575A">
        <w:rPr>
          <w:rFonts w:hint="eastAsia"/>
        </w:rPr>
        <w:t xml:space="preserve">芸夢大学大学院　表象文化研究科　　　　　</w:t>
      </w:r>
      <w:proofErr w:type="spellStart"/>
      <w:r w:rsidRPr="00EB575A">
        <w:rPr>
          <w:rFonts w:hint="eastAsia"/>
          <w:vertAlign w:val="superscript"/>
        </w:rPr>
        <w:t>i</w:t>
      </w:r>
      <w:proofErr w:type="spellEnd"/>
      <w:r w:rsidRPr="00EB575A">
        <w:rPr>
          <w:rFonts w:hint="eastAsia"/>
        </w:rPr>
        <w:t>芸夢株式会社　ゲーム</w:t>
      </w:r>
      <w:r w:rsidRPr="00EB575A">
        <w:rPr>
          <w:rFonts w:hint="eastAsia"/>
        </w:rPr>
        <w:t>AI</w:t>
      </w:r>
      <w:r w:rsidRPr="00EB575A">
        <w:rPr>
          <w:rFonts w:hint="eastAsia"/>
        </w:rPr>
        <w:t>開発部（部署までの表記は任意・必要に応じて複数行可）</w:t>
      </w:r>
    </w:p>
    <w:p w14:paraId="30293C18" w14:textId="7CB29ABE" w:rsidR="00AB13CC" w:rsidRDefault="0083182F" w:rsidP="00D60C06">
      <w:pPr>
        <w:pStyle w:val="email"/>
        <w:spacing w:after="80"/>
      </w:pPr>
      <w:r>
        <w:rPr>
          <w:rFonts w:hint="eastAsia"/>
        </w:rPr>
        <w:t>taro@</w:t>
      </w:r>
      <w:r w:rsidR="00EB575A" w:rsidRPr="00EB575A">
        <w:rPr>
          <w:rFonts w:hint="eastAsia"/>
        </w:rPr>
        <w:t>ge</w:t>
      </w:r>
      <w:r>
        <w:rPr>
          <w:rFonts w:hint="eastAsia"/>
        </w:rPr>
        <w:t>imu.ac.jp,   {</w:t>
      </w:r>
      <w:proofErr w:type="spellStart"/>
      <w:r>
        <w:rPr>
          <w:rFonts w:hint="eastAsia"/>
        </w:rPr>
        <w:t>hahako.d</w:t>
      </w:r>
      <w:proofErr w:type="spellEnd"/>
      <w:r>
        <w:rPr>
          <w:rFonts w:hint="eastAsia"/>
        </w:rPr>
        <w:t xml:space="preserve">, </w:t>
      </w:r>
      <w:proofErr w:type="spellStart"/>
      <w:r>
        <w:rPr>
          <w:rFonts w:hint="eastAsia"/>
        </w:rPr>
        <w:t>jiro.d</w:t>
      </w:r>
      <w:proofErr w:type="spellEnd"/>
      <w:r>
        <w:rPr>
          <w:rFonts w:hint="eastAsia"/>
        </w:rPr>
        <w:t>}</w:t>
      </w:r>
      <w:r w:rsidR="00EB575A" w:rsidRPr="00EB575A">
        <w:rPr>
          <w:rFonts w:hint="eastAsia"/>
        </w:rPr>
        <w:t>＠</w:t>
      </w:r>
      <w:r w:rsidR="00EB575A" w:rsidRPr="00EB575A">
        <w:rPr>
          <w:rFonts w:hint="eastAsia"/>
        </w:rPr>
        <w:t>geimu.co.jp</w:t>
      </w:r>
    </w:p>
    <w:p w14:paraId="58C3D4AE" w14:textId="29FEBCE2" w:rsidR="00854F6B" w:rsidRDefault="00854F6B" w:rsidP="00D3029E">
      <w:pPr>
        <w:pStyle w:val="abst"/>
        <w:ind w:left="360" w:right="360"/>
      </w:pPr>
      <w:r w:rsidRPr="005F48B8">
        <w:rPr>
          <w:rFonts w:hint="eastAsia"/>
          <w:b/>
        </w:rPr>
        <w:t>概要</w:t>
      </w:r>
      <w:r w:rsidR="00DE060F">
        <w:rPr>
          <w:rFonts w:hint="eastAsia"/>
        </w:rPr>
        <w:t>：</w:t>
      </w:r>
      <w:r w:rsidR="00505F5A">
        <w:rPr>
          <w:rFonts w:hint="eastAsia"/>
        </w:rPr>
        <w:t>本フォーマットのスタイルは日英両方に対応しています。本文を全て英文で執筆する場合でも、日本語と同じスタイルを適用することで綺麗な見栄えを実現できます。</w:t>
      </w:r>
      <w:r w:rsidR="00C2529B">
        <w:rPr>
          <w:rFonts w:hint="eastAsia"/>
        </w:rPr>
        <w:t>学会誌への投稿原稿については、日英両方のタイトル・概要が必要になります。</w:t>
      </w:r>
      <w:r w:rsidR="005F3885">
        <w:rPr>
          <w:rFonts w:hint="eastAsia"/>
        </w:rPr>
        <w:t>年次研究大会・夏季研究大会の予稿については、日英両方を記載することが望ましいですが、「日本語のみ」か「</w:t>
      </w:r>
      <w:r w:rsidR="00CD07D6">
        <w:rPr>
          <w:rFonts w:hint="eastAsia"/>
        </w:rPr>
        <w:t>英語のみ</w:t>
      </w:r>
      <w:r w:rsidR="005F3885">
        <w:rPr>
          <w:rFonts w:hint="eastAsia"/>
        </w:rPr>
        <w:t>」</w:t>
      </w:r>
      <w:r w:rsidR="00CD07D6">
        <w:rPr>
          <w:rFonts w:hint="eastAsia"/>
        </w:rPr>
        <w:t>でもかまいません。</w:t>
      </w:r>
      <w:r w:rsidR="005F3885">
        <w:rPr>
          <w:rFonts w:hint="eastAsia"/>
        </w:rPr>
        <w:t>日本語で</w:t>
      </w:r>
      <w:r w:rsidR="00090C5B">
        <w:t>4</w:t>
      </w:r>
      <w:r w:rsidR="005F3885">
        <w:t>00</w:t>
      </w:r>
      <w:r w:rsidR="00505F5A">
        <w:rPr>
          <w:rFonts w:hint="eastAsia"/>
        </w:rPr>
        <w:t>文字程度に収める</w:t>
      </w:r>
      <w:r w:rsidR="005F3885">
        <w:rPr>
          <w:rFonts w:hint="eastAsia"/>
        </w:rPr>
        <w:t>ようにしてください</w:t>
      </w:r>
      <w:r w:rsidR="00286F8D">
        <w:rPr>
          <w:rFonts w:hint="eastAsia"/>
        </w:rPr>
        <w:t>。</w:t>
      </w:r>
      <w:r w:rsidR="00D32251">
        <w:rPr>
          <w:rFonts w:hint="eastAsia"/>
        </w:rPr>
        <w:t>概要の文字数が</w:t>
      </w:r>
      <w:r w:rsidR="00D32251">
        <w:t>400</w:t>
      </w:r>
      <w:r w:rsidR="00D32251">
        <w:rPr>
          <w:rFonts w:hint="eastAsia"/>
        </w:rPr>
        <w:t>文字を大幅に超えるような場合は、事前に学会事務局にご相談ください。</w:t>
      </w:r>
      <w:r w:rsidR="00505F5A">
        <w:rPr>
          <w:rFonts w:hint="eastAsia"/>
        </w:rPr>
        <w:t>（←ここまでで約</w:t>
      </w:r>
      <w:r w:rsidR="00D32251">
        <w:t>240</w:t>
      </w:r>
      <w:r w:rsidR="00505F5A">
        <w:rPr>
          <w:rFonts w:hint="eastAsia"/>
        </w:rPr>
        <w:t>文字です）</w:t>
      </w:r>
    </w:p>
    <w:p w14:paraId="65F5A6C7" w14:textId="39AA28C8" w:rsidR="00854F6B" w:rsidRDefault="00854F6B" w:rsidP="00D3029E">
      <w:pPr>
        <w:pStyle w:val="abst"/>
        <w:ind w:left="360" w:right="360"/>
      </w:pPr>
      <w:r w:rsidRPr="005F48B8">
        <w:rPr>
          <w:rFonts w:hint="eastAsia"/>
          <w:b/>
        </w:rPr>
        <w:t>キーワード</w:t>
      </w:r>
      <w:r w:rsidR="00286F8D">
        <w:rPr>
          <w:rFonts w:hint="eastAsia"/>
        </w:rPr>
        <w:t>：論文</w:t>
      </w:r>
      <w:r w:rsidR="00286F8D">
        <w:t xml:space="preserve">, </w:t>
      </w:r>
      <w:r w:rsidR="00286F8D">
        <w:rPr>
          <w:rFonts w:hint="eastAsia"/>
        </w:rPr>
        <w:t>フォーマット</w:t>
      </w:r>
      <w:r w:rsidR="00286F8D">
        <w:rPr>
          <w:rFonts w:hint="eastAsia"/>
        </w:rPr>
        <w:t xml:space="preserve">, MS </w:t>
      </w:r>
      <w:r>
        <w:t>Word</w:t>
      </w:r>
      <w:r w:rsidR="00505F5A">
        <w:t xml:space="preserve">, </w:t>
      </w:r>
      <w:r w:rsidR="00505F5A">
        <w:rPr>
          <w:rFonts w:hint="eastAsia"/>
        </w:rPr>
        <w:t>スタイル</w:t>
      </w:r>
    </w:p>
    <w:p w14:paraId="1C265157" w14:textId="45BC6D27" w:rsidR="00691FAE" w:rsidRDefault="00691FAE" w:rsidP="00691FAE">
      <w:pPr>
        <w:tabs>
          <w:tab w:val="left" w:pos="1134"/>
        </w:tabs>
        <w:ind w:right="180"/>
      </w:pPr>
    </w:p>
    <w:p w14:paraId="187F878E" w14:textId="70E57AF7" w:rsidR="00FD40C4" w:rsidRDefault="00984C67" w:rsidP="00D60C06">
      <w:pPr>
        <w:pStyle w:val="ae"/>
      </w:pPr>
      <w:proofErr w:type="spellStart"/>
      <w:r>
        <w:t>DiGRA</w:t>
      </w:r>
      <w:proofErr w:type="spellEnd"/>
      <w:r>
        <w:t xml:space="preserve"> Japan </w:t>
      </w:r>
      <w:r w:rsidR="002772A8">
        <w:t>Journal Template and Style Manual</w:t>
      </w:r>
    </w:p>
    <w:p w14:paraId="6F80095B" w14:textId="17AFE461" w:rsidR="00FD40C4" w:rsidRDefault="00B53F9F" w:rsidP="007F1ACC">
      <w:pPr>
        <w:pStyle w:val="af"/>
        <w:spacing w:before="40"/>
      </w:pPr>
      <w:r>
        <w:rPr>
          <w:rFonts w:hint="eastAsia"/>
        </w:rPr>
        <w:t xml:space="preserve">- </w:t>
      </w:r>
      <w:r w:rsidR="002772A8">
        <w:rPr>
          <w:rFonts w:hint="eastAsia"/>
        </w:rPr>
        <w:t>Revised version in Jun.</w:t>
      </w:r>
      <w:r w:rsidR="002772A8">
        <w:t xml:space="preserve"> 2018</w:t>
      </w:r>
      <w:r>
        <w:rPr>
          <w:rFonts w:hint="eastAsia"/>
        </w:rPr>
        <w:t xml:space="preserve"> -</w:t>
      </w:r>
    </w:p>
    <w:p w14:paraId="1C0C0BAB" w14:textId="7ABC7949" w:rsidR="00854F6B" w:rsidRDefault="00EB575A" w:rsidP="0002159E">
      <w:pPr>
        <w:pStyle w:val="AuthorsName"/>
        <w:spacing w:before="40"/>
      </w:pPr>
      <w:r w:rsidRPr="00EB575A">
        <w:t xml:space="preserve">Taro DEGURA Hanako </w:t>
      </w:r>
      <w:proofErr w:type="spellStart"/>
      <w:r w:rsidRPr="00EB575A">
        <w:t>DEGURA</w:t>
      </w:r>
      <w:r w:rsidRPr="00EB575A">
        <w:rPr>
          <w:vertAlign w:val="superscript"/>
        </w:rPr>
        <w:t>i</w:t>
      </w:r>
      <w:proofErr w:type="spellEnd"/>
      <w:r w:rsidRPr="00EB575A">
        <w:t xml:space="preserve">  Jiro </w:t>
      </w:r>
      <w:proofErr w:type="spellStart"/>
      <w:r w:rsidRPr="00EB575A">
        <w:t>DEGURA</w:t>
      </w:r>
      <w:r w:rsidRPr="00EB575A">
        <w:rPr>
          <w:vertAlign w:val="superscript"/>
        </w:rPr>
        <w:t>i</w:t>
      </w:r>
      <w:proofErr w:type="spellEnd"/>
    </w:p>
    <w:p w14:paraId="654226D8" w14:textId="5B5351B9" w:rsidR="00854F6B" w:rsidRDefault="00BD2497" w:rsidP="00D60C06">
      <w:pPr>
        <w:pStyle w:val="Affiriation"/>
      </w:pPr>
      <w:r>
        <w:t>Gradua</w:t>
      </w:r>
      <w:r w:rsidR="0002159E">
        <w:t xml:space="preserve">te School of </w:t>
      </w:r>
      <w:proofErr w:type="spellStart"/>
      <w:r w:rsidR="005C41D0">
        <w:t>Geimu</w:t>
      </w:r>
      <w:proofErr w:type="spellEnd"/>
      <w:r w:rsidR="005C41D0">
        <w:t xml:space="preserve"> University   </w:t>
      </w:r>
      <w:proofErr w:type="spellStart"/>
      <w:r w:rsidR="005C41D0">
        <w:t>Geimu</w:t>
      </w:r>
      <w:proofErr w:type="spellEnd"/>
      <w:r w:rsidR="005C41D0">
        <w:t xml:space="preserve"> </w:t>
      </w:r>
      <w:proofErr w:type="spellStart"/>
      <w:r w:rsidR="005C41D0">
        <w:t>Co.Ltd</w:t>
      </w:r>
      <w:proofErr w:type="spellEnd"/>
      <w:r w:rsidR="005C41D0">
        <w:t>.</w:t>
      </w:r>
    </w:p>
    <w:p w14:paraId="2C144498" w14:textId="68065BB9" w:rsidR="005C41D0" w:rsidRDefault="0083182F" w:rsidP="00D60C06">
      <w:pPr>
        <w:pStyle w:val="email"/>
        <w:spacing w:after="80"/>
      </w:pPr>
      <w:r>
        <w:rPr>
          <w:rFonts w:hint="eastAsia"/>
        </w:rPr>
        <w:t>taro@</w:t>
      </w:r>
      <w:r w:rsidR="00973C4D" w:rsidRPr="00EB575A">
        <w:rPr>
          <w:rFonts w:hint="eastAsia"/>
        </w:rPr>
        <w:t>ge</w:t>
      </w:r>
      <w:r>
        <w:rPr>
          <w:rFonts w:hint="eastAsia"/>
        </w:rPr>
        <w:t>imu.ac.jp,   {</w:t>
      </w:r>
      <w:proofErr w:type="spellStart"/>
      <w:r>
        <w:rPr>
          <w:rFonts w:hint="eastAsia"/>
        </w:rPr>
        <w:t>hahako.d</w:t>
      </w:r>
      <w:proofErr w:type="spellEnd"/>
      <w:r>
        <w:rPr>
          <w:rFonts w:hint="eastAsia"/>
        </w:rPr>
        <w:t xml:space="preserve">, </w:t>
      </w:r>
      <w:proofErr w:type="spellStart"/>
      <w:r>
        <w:rPr>
          <w:rFonts w:hint="eastAsia"/>
        </w:rPr>
        <w:t>jiro.d</w:t>
      </w:r>
      <w:proofErr w:type="spellEnd"/>
      <w:r>
        <w:rPr>
          <w:rFonts w:hint="eastAsia"/>
        </w:rPr>
        <w:t>}</w:t>
      </w:r>
      <w:r w:rsidR="00973C4D" w:rsidRPr="00EB575A">
        <w:rPr>
          <w:rFonts w:hint="eastAsia"/>
        </w:rPr>
        <w:t>＠</w:t>
      </w:r>
      <w:r w:rsidR="00973C4D" w:rsidRPr="00EB575A">
        <w:rPr>
          <w:rFonts w:hint="eastAsia"/>
        </w:rPr>
        <w:t>geimu.co.jp</w:t>
      </w:r>
    </w:p>
    <w:p w14:paraId="114239FF" w14:textId="3AB9A973" w:rsidR="00D96F66" w:rsidRPr="007F6DE0" w:rsidRDefault="005C41D0" w:rsidP="00D3029E">
      <w:pPr>
        <w:pStyle w:val="abst"/>
        <w:ind w:left="360" w:right="360"/>
        <w:rPr>
          <w:b/>
        </w:rPr>
      </w:pPr>
      <w:r w:rsidRPr="00627C38">
        <w:rPr>
          <w:rFonts w:ascii="Century Schoolbook" w:hAnsi="Century Schoolbook"/>
          <w:b/>
        </w:rPr>
        <w:t>Abstract</w:t>
      </w:r>
      <w:r w:rsidR="00D3029E" w:rsidRPr="00F31341">
        <w:t xml:space="preserve">  </w:t>
      </w:r>
      <w:r w:rsidR="00D96F66" w:rsidRPr="00D96F66">
        <w:t>The style of this format is compatible with both Japanese and English. Even if you write all the text in English, you can achieve a beautiful appearance by applying the same style as Japanese. For manuscripts submitted to our journal, both the Japanese and English titles and abstract are required. Regarding the prospect of the annual research meeting and the summer research meeting, it is preferable to describe both Japanese and English, but "Japanese only" or "English only" is allowed. The abstract should be written in about 200 words. If the number of words in the summary greatly exceeds 200 words, please consult with our office in advance. (So far, there are about 110 words.)</w:t>
      </w:r>
    </w:p>
    <w:p w14:paraId="38F32469" w14:textId="78FE37A1" w:rsidR="00AB13CC" w:rsidRDefault="005C41D0" w:rsidP="00D3029E">
      <w:pPr>
        <w:pStyle w:val="abst"/>
        <w:ind w:left="360" w:right="360"/>
      </w:pPr>
      <w:r w:rsidRPr="00627C38">
        <w:rPr>
          <w:rFonts w:ascii="Century Schoolbook" w:hAnsi="Century Schoolbook"/>
          <w:b/>
          <w:bCs/>
        </w:rPr>
        <w:t>Keyword</w:t>
      </w:r>
      <w:r w:rsidR="00D3029E">
        <w:rPr>
          <w:b/>
        </w:rPr>
        <w:t xml:space="preserve">  </w:t>
      </w:r>
      <w:r w:rsidR="00EB575A">
        <w:t>article, format</w:t>
      </w:r>
      <w:r w:rsidR="009C5153">
        <w:t>, MS Word, Style</w:t>
      </w:r>
    </w:p>
    <w:p w14:paraId="04C0F185" w14:textId="77777777" w:rsidR="009C5153" w:rsidRPr="00D60C06" w:rsidRDefault="009C5153" w:rsidP="00D3029E">
      <w:pPr>
        <w:pStyle w:val="abst"/>
        <w:ind w:left="360" w:right="360"/>
        <w:rPr>
          <w:b/>
        </w:rPr>
      </w:pPr>
    </w:p>
    <w:p w14:paraId="7ECAD3FB" w14:textId="77777777" w:rsidR="00411FB3" w:rsidRDefault="00411FB3" w:rsidP="00B03A73">
      <w:pPr>
        <w:tabs>
          <w:tab w:val="left" w:pos="1134"/>
        </w:tabs>
        <w:ind w:right="180"/>
      </w:pPr>
    </w:p>
    <w:p w14:paraId="6DEF8F66" w14:textId="77777777" w:rsidR="008C2E23" w:rsidRDefault="008C2E23" w:rsidP="00B03A73">
      <w:pPr>
        <w:tabs>
          <w:tab w:val="left" w:pos="1134"/>
        </w:tabs>
        <w:ind w:right="180"/>
        <w:sectPr w:rsidR="008C2E23" w:rsidSect="008C2E23">
          <w:headerReference w:type="even" r:id="rId8"/>
          <w:headerReference w:type="default" r:id="rId9"/>
          <w:footerReference w:type="even" r:id="rId10"/>
          <w:footerReference w:type="default" r:id="rId11"/>
          <w:headerReference w:type="first" r:id="rId12"/>
          <w:footerReference w:type="first" r:id="rId13"/>
          <w:pgSz w:w="11900" w:h="16840"/>
          <w:pgMar w:top="1588" w:right="1134" w:bottom="1361" w:left="1134" w:header="851" w:footer="992" w:gutter="0"/>
          <w:cols w:space="608"/>
          <w:docGrid w:type="lines" w:linePitch="400"/>
        </w:sectPr>
      </w:pPr>
    </w:p>
    <w:p w14:paraId="2F1A0B14" w14:textId="13038462" w:rsidR="005519F4" w:rsidRPr="006C3862" w:rsidRDefault="005519F4" w:rsidP="005519F4">
      <w:pPr>
        <w:rPr>
          <w:b/>
          <w:sz w:val="22"/>
          <w:szCs w:val="22"/>
        </w:rPr>
      </w:pPr>
      <w:r w:rsidRPr="006C3862">
        <w:rPr>
          <w:b/>
          <w:sz w:val="22"/>
          <w:szCs w:val="22"/>
        </w:rPr>
        <w:t xml:space="preserve">1. </w:t>
      </w:r>
      <w:r>
        <w:rPr>
          <w:b/>
          <w:sz w:val="22"/>
          <w:szCs w:val="22"/>
        </w:rPr>
        <w:t>2018</w:t>
      </w:r>
      <w:r>
        <w:rPr>
          <w:rFonts w:hint="eastAsia"/>
          <w:b/>
          <w:sz w:val="22"/>
          <w:szCs w:val="22"/>
        </w:rPr>
        <w:t>年</w:t>
      </w:r>
      <w:r w:rsidR="002772A8">
        <w:rPr>
          <w:b/>
          <w:sz w:val="22"/>
          <w:szCs w:val="22"/>
        </w:rPr>
        <w:t>6</w:t>
      </w:r>
      <w:r>
        <w:rPr>
          <w:rFonts w:hint="eastAsia"/>
          <w:b/>
          <w:sz w:val="22"/>
          <w:szCs w:val="22"/>
        </w:rPr>
        <w:t>月改訂版に向けて</w:t>
      </w:r>
    </w:p>
    <w:p w14:paraId="29844B3E" w14:textId="3608A579" w:rsidR="00D60C06" w:rsidRDefault="005519F4" w:rsidP="002772A8">
      <w:pPr>
        <w:pStyle w:val="DigraJP"/>
        <w:ind w:firstLine="180"/>
      </w:pPr>
      <w:r>
        <w:rPr>
          <w:rFonts w:hint="eastAsia"/>
        </w:rPr>
        <w:t>本フォーマットは、</w:t>
      </w:r>
      <w:r>
        <w:t>2018</w:t>
      </w:r>
      <w:r>
        <w:rPr>
          <w:rFonts w:hint="eastAsia"/>
        </w:rPr>
        <w:t>年</w:t>
      </w:r>
      <w:r w:rsidR="002772A8">
        <w:t>6</w:t>
      </w:r>
      <w:r>
        <w:rPr>
          <w:rFonts w:hint="eastAsia"/>
        </w:rPr>
        <w:t>月より運用す</w:t>
      </w:r>
      <w:r w:rsidR="00E93FFD">
        <w:rPr>
          <w:rFonts w:hint="eastAsia"/>
        </w:rPr>
        <w:t>る</w:t>
      </w:r>
      <w:r w:rsidR="009C5153">
        <w:rPr>
          <w:rFonts w:hint="eastAsia"/>
        </w:rPr>
        <w:t>、</w:t>
      </w:r>
      <w:r w:rsidR="00E93FFD">
        <w:rPr>
          <w:rFonts w:hint="eastAsia"/>
        </w:rPr>
        <w:t>新しい論文および予稿集の基本フォーマットである。見栄えが大きく変わったように見えるが</w:t>
      </w:r>
      <w:r>
        <w:rPr>
          <w:rFonts w:hint="eastAsia"/>
        </w:rPr>
        <w:t>、これまでの本学会への投稿経験者の混乱を避けるため、書誌情報の形式や図表の入れ方など論文の本質に関わる部分には大きな変更は施していない。今回の版の作成にあたって、主な方針を以下のように定めた。</w:t>
      </w:r>
    </w:p>
    <w:p w14:paraId="373E5906" w14:textId="77777777" w:rsidR="005519F4" w:rsidRDefault="005519F4" w:rsidP="005519F4">
      <w:pPr>
        <w:pStyle w:val="DigraJP"/>
        <w:ind w:firstLine="180"/>
      </w:pPr>
    </w:p>
    <w:p w14:paraId="1936E144" w14:textId="4EC13969" w:rsidR="005519F4" w:rsidRDefault="005519F4" w:rsidP="005519F4">
      <w:pPr>
        <w:pStyle w:val="DigraJP"/>
        <w:numPr>
          <w:ilvl w:val="0"/>
          <w:numId w:val="41"/>
        </w:numPr>
        <w:ind w:firstLineChars="0"/>
      </w:pPr>
      <w:r>
        <w:rPr>
          <w:rFonts w:hint="eastAsia"/>
        </w:rPr>
        <w:t>MS Word</w:t>
      </w:r>
      <w:r>
        <w:rPr>
          <w:rFonts w:hint="eastAsia"/>
        </w:rPr>
        <w:t>の自動的な挙動による混乱を極力避ける</w:t>
      </w:r>
    </w:p>
    <w:p w14:paraId="696CBD5A" w14:textId="46CA7656" w:rsidR="005519F4" w:rsidRDefault="005519F4" w:rsidP="005519F4">
      <w:pPr>
        <w:pStyle w:val="DigraJP"/>
        <w:numPr>
          <w:ilvl w:val="0"/>
          <w:numId w:val="41"/>
        </w:numPr>
        <w:ind w:firstLineChars="0"/>
      </w:pPr>
      <w:r>
        <w:rPr>
          <w:rFonts w:hint="eastAsia"/>
        </w:rPr>
        <w:t>これまで本学会の論文・予稿の執筆経験のある方には、大きな書式変更を強いることなく、さらに執筆しやすいフォーマットを提供</w:t>
      </w:r>
    </w:p>
    <w:p w14:paraId="0BA902C3" w14:textId="4D7B184B" w:rsidR="005519F4" w:rsidRDefault="005519F4" w:rsidP="005519F4">
      <w:pPr>
        <w:pStyle w:val="DigraJP"/>
        <w:numPr>
          <w:ilvl w:val="0"/>
          <w:numId w:val="41"/>
        </w:numPr>
        <w:ind w:firstLineChars="0"/>
      </w:pPr>
      <w:r>
        <w:rPr>
          <w:rFonts w:hint="eastAsia"/>
        </w:rPr>
        <w:t>多くの関連学術分野からの参入を促進するため、本学会と関連の深い主な他学会の論文誌等のレイアウトを広く参考</w:t>
      </w:r>
    </w:p>
    <w:p w14:paraId="6DDB96E1" w14:textId="413B49A7" w:rsidR="005519F4" w:rsidRDefault="005519F4" w:rsidP="005519F4">
      <w:pPr>
        <w:pStyle w:val="DigraJP"/>
        <w:numPr>
          <w:ilvl w:val="0"/>
          <w:numId w:val="41"/>
        </w:numPr>
        <w:ind w:firstLineChars="0"/>
      </w:pPr>
      <w:r>
        <w:rPr>
          <w:rFonts w:hint="eastAsia"/>
        </w:rPr>
        <w:t>事実上</w:t>
      </w:r>
      <w:r>
        <w:rPr>
          <w:rFonts w:hint="eastAsia"/>
        </w:rPr>
        <w:t>MS Word</w:t>
      </w:r>
      <w:r>
        <w:rPr>
          <w:rFonts w:hint="eastAsia"/>
        </w:rPr>
        <w:t>で書く投稿者が大半なため、フォントやレイアウトの指定の個別解説を削除し、本フォーマットの必要な部分をコピー＆ペーストして使えるように</w:t>
      </w:r>
      <w:r w:rsidR="00222428">
        <w:rPr>
          <w:rFonts w:hint="eastAsia"/>
        </w:rPr>
        <w:t>例示</w:t>
      </w:r>
      <w:r>
        <w:rPr>
          <w:rFonts w:hint="eastAsia"/>
        </w:rPr>
        <w:t>する</w:t>
      </w:r>
    </w:p>
    <w:p w14:paraId="1C381DBE" w14:textId="658E6C0C" w:rsidR="005519F4" w:rsidRDefault="005519F4" w:rsidP="005519F4">
      <w:pPr>
        <w:pStyle w:val="DigraJP"/>
        <w:numPr>
          <w:ilvl w:val="0"/>
          <w:numId w:val="41"/>
        </w:numPr>
        <w:ind w:firstLineChars="0"/>
      </w:pPr>
      <w:r>
        <w:rPr>
          <w:rFonts w:hint="eastAsia"/>
        </w:rPr>
        <w:t>表や箇条書き、タイトル部分や巻末の参考資料リストなど、特殊な部分の体裁は、投稿者が必要に応じて部分的に若干の体裁変更を行っても全体が崩れにくくする</w:t>
      </w:r>
    </w:p>
    <w:p w14:paraId="6DEA0249" w14:textId="25F99289" w:rsidR="005519F4" w:rsidRDefault="005519F4" w:rsidP="005519F4">
      <w:pPr>
        <w:pStyle w:val="DigraJP"/>
        <w:numPr>
          <w:ilvl w:val="0"/>
          <w:numId w:val="41"/>
        </w:numPr>
        <w:ind w:firstLineChars="0"/>
      </w:pPr>
      <w:r>
        <w:rPr>
          <w:rFonts w:hint="eastAsia"/>
        </w:rPr>
        <w:t>一部会員より</w:t>
      </w:r>
      <w:r>
        <w:rPr>
          <w:rFonts w:hint="eastAsia"/>
        </w:rPr>
        <w:t>LaTeX</w:t>
      </w:r>
      <w:r>
        <w:rPr>
          <w:rFonts w:hint="eastAsia"/>
        </w:rPr>
        <w:t>対応を強く要望されているため、将来的な対応に備えて見栄えを統一しておく</w:t>
      </w:r>
    </w:p>
    <w:p w14:paraId="456692D2" w14:textId="77777777" w:rsidR="005519F4" w:rsidRDefault="005519F4" w:rsidP="005519F4">
      <w:pPr>
        <w:pStyle w:val="DigraJP"/>
        <w:ind w:firstLine="180"/>
      </w:pPr>
    </w:p>
    <w:p w14:paraId="1FD5ABA4" w14:textId="59B976D5" w:rsidR="005519F4" w:rsidRDefault="005519F4" w:rsidP="005519F4">
      <w:pPr>
        <w:pStyle w:val="DigraJP"/>
        <w:ind w:firstLine="180"/>
      </w:pPr>
      <w:r>
        <w:rPr>
          <w:rFonts w:hint="eastAsia"/>
        </w:rPr>
        <w:t>なお、上記が番号付き箇条書きの体裁の例である。本フォ</w:t>
      </w:r>
      <w:r>
        <w:rPr>
          <w:rFonts w:hint="eastAsia"/>
        </w:rPr>
        <w:t>ーマットにはこうした体裁上の実例をふんだんに含むので、必要に応じてコピー＆ペーストして利用することを推奨する。</w:t>
      </w:r>
    </w:p>
    <w:p w14:paraId="632664EE" w14:textId="77777777" w:rsidR="005519F4" w:rsidRDefault="005519F4" w:rsidP="005519F4">
      <w:pPr>
        <w:pStyle w:val="1DigraJP"/>
        <w:spacing w:before="200" w:after="40"/>
      </w:pPr>
      <w:r>
        <w:rPr>
          <w:rFonts w:hint="eastAsia"/>
        </w:rPr>
        <w:t xml:space="preserve">2. </w:t>
      </w:r>
      <w:r>
        <w:rPr>
          <w:rFonts w:hint="eastAsia"/>
        </w:rPr>
        <w:t>原稿提出枚数</w:t>
      </w:r>
    </w:p>
    <w:p w14:paraId="52FADAB2" w14:textId="4F51CE9B" w:rsidR="005519F4" w:rsidRDefault="00BF0934" w:rsidP="005519F4">
      <w:pPr>
        <w:pStyle w:val="DigraJP"/>
        <w:ind w:firstLine="180"/>
      </w:pPr>
      <w:r>
        <w:rPr>
          <w:rFonts w:hint="eastAsia"/>
        </w:rPr>
        <w:t>各種文書（論文・ショートペーパー・記事</w:t>
      </w:r>
      <w:r w:rsidR="005519F4">
        <w:rPr>
          <w:rFonts w:hint="eastAsia"/>
        </w:rPr>
        <w:t>など）は、図、表、写真を含め制限枚数で作成すること。枚数の超過・不足した原稿は受付を拒否する場合がある。</w:t>
      </w:r>
    </w:p>
    <w:p w14:paraId="0B1B5623" w14:textId="0863AC3E" w:rsidR="005519F4" w:rsidRDefault="005519F4" w:rsidP="005519F4">
      <w:pPr>
        <w:pStyle w:val="DigraJP"/>
        <w:ind w:firstLine="180"/>
      </w:pPr>
      <w:r>
        <w:rPr>
          <w:rFonts w:hint="eastAsia"/>
        </w:rPr>
        <w:t>各原稿の制限枚数は、以下の通りである。</w:t>
      </w:r>
    </w:p>
    <w:p w14:paraId="00FD9626" w14:textId="6ABE6CFA" w:rsidR="0013602D" w:rsidRDefault="0013602D" w:rsidP="0013602D">
      <w:pPr>
        <w:pStyle w:val="DigraJP"/>
        <w:ind w:firstLineChars="0" w:firstLine="0"/>
      </w:pPr>
    </w:p>
    <w:p w14:paraId="5BD95A01" w14:textId="77777777" w:rsidR="005519F4" w:rsidRDefault="005519F4" w:rsidP="005519F4">
      <w:pPr>
        <w:pStyle w:val="DigraJP"/>
        <w:ind w:firstLineChars="0" w:firstLine="0"/>
      </w:pPr>
      <w:r>
        <w:rPr>
          <w:rFonts w:hint="eastAsia"/>
        </w:rPr>
        <w:t xml:space="preserve">研究論文　　　　　</w:t>
      </w:r>
      <w:r>
        <w:rPr>
          <w:rFonts w:hint="eastAsia"/>
        </w:rPr>
        <w:t>12</w:t>
      </w:r>
      <w:r>
        <w:rPr>
          <w:rFonts w:hint="eastAsia"/>
        </w:rPr>
        <w:t>ページ以内</w:t>
      </w:r>
    </w:p>
    <w:p w14:paraId="3C5ED1D3" w14:textId="77777777" w:rsidR="005519F4" w:rsidRDefault="005519F4" w:rsidP="005519F4">
      <w:pPr>
        <w:pStyle w:val="DigraJP"/>
        <w:ind w:firstLineChars="0" w:firstLine="0"/>
      </w:pPr>
      <w:r>
        <w:rPr>
          <w:rFonts w:hint="eastAsia"/>
        </w:rPr>
        <w:t xml:space="preserve">実践論文　　　　　</w:t>
      </w:r>
      <w:r>
        <w:rPr>
          <w:rFonts w:hint="eastAsia"/>
        </w:rPr>
        <w:t>12</w:t>
      </w:r>
      <w:r>
        <w:rPr>
          <w:rFonts w:hint="eastAsia"/>
        </w:rPr>
        <w:t>ページ以内</w:t>
      </w:r>
    </w:p>
    <w:p w14:paraId="1CA44FFD" w14:textId="77777777" w:rsidR="005519F4" w:rsidRDefault="005519F4" w:rsidP="005519F4">
      <w:pPr>
        <w:pStyle w:val="DigraJP"/>
        <w:ind w:firstLineChars="0" w:firstLine="0"/>
      </w:pPr>
      <w:r>
        <w:rPr>
          <w:rFonts w:hint="eastAsia"/>
        </w:rPr>
        <w:t xml:space="preserve">作品論文　　　　　</w:t>
      </w:r>
      <w:r>
        <w:rPr>
          <w:rFonts w:hint="eastAsia"/>
        </w:rPr>
        <w:t>12</w:t>
      </w:r>
      <w:r>
        <w:rPr>
          <w:rFonts w:hint="eastAsia"/>
        </w:rPr>
        <w:t>ページ以内</w:t>
      </w:r>
    </w:p>
    <w:p w14:paraId="669D698F" w14:textId="77777777" w:rsidR="005519F4" w:rsidRDefault="005519F4" w:rsidP="005519F4">
      <w:pPr>
        <w:pStyle w:val="DigraJP"/>
        <w:ind w:firstLineChars="0" w:firstLine="0"/>
      </w:pPr>
      <w:r>
        <w:rPr>
          <w:rFonts w:hint="eastAsia"/>
        </w:rPr>
        <w:t xml:space="preserve">ショートペーパー　</w:t>
      </w:r>
      <w:r>
        <w:rPr>
          <w:rFonts w:hint="eastAsia"/>
        </w:rPr>
        <w:t>6</w:t>
      </w:r>
      <w:r>
        <w:rPr>
          <w:rFonts w:hint="eastAsia"/>
        </w:rPr>
        <w:t>ページ以内</w:t>
      </w:r>
    </w:p>
    <w:p w14:paraId="3FE78C2F" w14:textId="77777777" w:rsidR="005519F4" w:rsidRDefault="005519F4" w:rsidP="005519F4">
      <w:pPr>
        <w:pStyle w:val="DigraJP"/>
        <w:ind w:firstLineChars="0" w:firstLine="0"/>
      </w:pPr>
      <w:r>
        <w:rPr>
          <w:rFonts w:hint="eastAsia"/>
        </w:rPr>
        <w:t>研究ノート　　　　原則として</w:t>
      </w:r>
      <w:r>
        <w:rPr>
          <w:rFonts w:hint="eastAsia"/>
        </w:rPr>
        <w:t>6</w:t>
      </w:r>
      <w:r>
        <w:rPr>
          <w:rFonts w:hint="eastAsia"/>
        </w:rPr>
        <w:t>ページ以内</w:t>
      </w:r>
    </w:p>
    <w:p w14:paraId="54F39403" w14:textId="6B157081" w:rsidR="0013602D" w:rsidRDefault="005519F4" w:rsidP="0013602D">
      <w:pPr>
        <w:pStyle w:val="DigraJP"/>
        <w:ind w:firstLineChars="0" w:firstLine="0"/>
      </w:pPr>
      <w:r>
        <w:rPr>
          <w:rFonts w:hint="eastAsia"/>
        </w:rPr>
        <w:t>寄稿・記事　　　　原則として</w:t>
      </w:r>
      <w:r>
        <w:rPr>
          <w:rFonts w:hint="eastAsia"/>
        </w:rPr>
        <w:t>4</w:t>
      </w:r>
      <w:r>
        <w:rPr>
          <w:rFonts w:hint="eastAsia"/>
        </w:rPr>
        <w:t>ページ以内</w:t>
      </w:r>
    </w:p>
    <w:p w14:paraId="35E2350F" w14:textId="0665CD50" w:rsidR="00BF0934" w:rsidRPr="00BF0934" w:rsidRDefault="00BF0934" w:rsidP="0013602D">
      <w:pPr>
        <w:pStyle w:val="DigraJP"/>
        <w:ind w:firstLineChars="0" w:firstLine="0"/>
      </w:pPr>
      <w:r>
        <w:rPr>
          <w:rFonts w:hint="eastAsia"/>
        </w:rPr>
        <w:t xml:space="preserve">書評　　　　　　　</w:t>
      </w:r>
      <w:r>
        <w:rPr>
          <w:rFonts w:hint="eastAsia"/>
        </w:rPr>
        <w:t>2</w:t>
      </w:r>
      <w:r>
        <w:rPr>
          <w:rFonts w:hint="eastAsia"/>
        </w:rPr>
        <w:t>ページ</w:t>
      </w:r>
    </w:p>
    <w:p w14:paraId="3089E54C" w14:textId="77777777" w:rsidR="005519F4" w:rsidRDefault="005519F4" w:rsidP="0013602D">
      <w:pPr>
        <w:pStyle w:val="DigraJP"/>
        <w:ind w:firstLineChars="0" w:firstLine="0"/>
      </w:pPr>
    </w:p>
    <w:p w14:paraId="08AB28C9" w14:textId="5133EE81" w:rsidR="005519F4" w:rsidRDefault="005519F4" w:rsidP="0013602D">
      <w:pPr>
        <w:pStyle w:val="DigraJP"/>
        <w:ind w:firstLineChars="0" w:firstLine="0"/>
      </w:pPr>
      <w:r w:rsidRPr="005519F4">
        <w:rPr>
          <w:rFonts w:hint="eastAsia"/>
        </w:rPr>
        <w:t>研究発表大会の原稿枚数については、各回の予稿募集規定において別途定める。</w:t>
      </w:r>
    </w:p>
    <w:p w14:paraId="2686340E" w14:textId="77777777" w:rsidR="005519F4" w:rsidRDefault="005519F4" w:rsidP="005519F4">
      <w:pPr>
        <w:pStyle w:val="1DigraJP"/>
        <w:spacing w:before="200" w:after="40"/>
      </w:pPr>
      <w:r>
        <w:rPr>
          <w:rFonts w:hint="eastAsia"/>
        </w:rPr>
        <w:t>3. Word</w:t>
      </w:r>
      <w:r>
        <w:rPr>
          <w:rFonts w:hint="eastAsia"/>
        </w:rPr>
        <w:t>の「スタイル」機能利用の推奨</w:t>
      </w:r>
    </w:p>
    <w:p w14:paraId="0587CE2A" w14:textId="30D9A579" w:rsidR="005519F4" w:rsidRDefault="005519F4" w:rsidP="005519F4">
      <w:pPr>
        <w:pStyle w:val="DigraJP"/>
        <w:ind w:firstLine="180"/>
      </w:pPr>
      <w:r>
        <w:rPr>
          <w:rFonts w:hint="eastAsia"/>
        </w:rPr>
        <w:t>フォントの指定や行間処理、字下げ処理など、文字の見栄えに関わる部分は、</w:t>
      </w:r>
      <w:r>
        <w:rPr>
          <w:rFonts w:hint="eastAsia"/>
        </w:rPr>
        <w:t>MS Word</w:t>
      </w:r>
      <w:r>
        <w:rPr>
          <w:rFonts w:hint="eastAsia"/>
        </w:rPr>
        <w:t>では</w:t>
      </w:r>
      <w:r>
        <w:rPr>
          <w:rFonts w:hint="eastAsia"/>
        </w:rPr>
        <w:t>Win, Mac</w:t>
      </w:r>
      <w:r>
        <w:rPr>
          <w:rFonts w:hint="eastAsia"/>
        </w:rPr>
        <w:t>関わらず「スタイル」という機能に集約されている。スタイルは文章ごとに指定・保存が可能であるため、本フォーマットにも本学会特有の基本的なフォント・行間・字下げなどの基本的な指定が含まれている。</w:t>
      </w:r>
      <w:r>
        <w:rPr>
          <w:rFonts w:hint="eastAsia"/>
        </w:rPr>
        <w:t>MS Word</w:t>
      </w:r>
      <w:r>
        <w:rPr>
          <w:rFonts w:hint="eastAsia"/>
        </w:rPr>
        <w:t>の意図せぬ自動処理などを極力防止するため、</w:t>
      </w:r>
      <w:r>
        <w:rPr>
          <w:rFonts w:hint="eastAsia"/>
        </w:rPr>
        <w:t>Word</w:t>
      </w:r>
      <w:r>
        <w:rPr>
          <w:rFonts w:hint="eastAsia"/>
        </w:rPr>
        <w:t>をインストールした初期状態の基本動作に</w:t>
      </w:r>
      <w:r>
        <w:rPr>
          <w:rFonts w:hint="eastAsia"/>
        </w:rPr>
        <w:lastRenderedPageBreak/>
        <w:t>含まれるスタイルから切り離した上で、本フォーマットでのスタイル指定も最低限にとどめた。このスタイル情報は、手持ちの初期状態の</w:t>
      </w:r>
      <w:r>
        <w:rPr>
          <w:rFonts w:hint="eastAsia"/>
        </w:rPr>
        <w:t>MS Word</w:t>
      </w:r>
      <w:r>
        <w:rPr>
          <w:rFonts w:hint="eastAsia"/>
        </w:rPr>
        <w:t>環境には影響しないため、安心して使用することが可能である。</w:t>
      </w:r>
    </w:p>
    <w:p w14:paraId="45FCC2E7" w14:textId="77777777" w:rsidR="005519F4" w:rsidRDefault="005519F4" w:rsidP="005519F4">
      <w:pPr>
        <w:pStyle w:val="11DigraJP"/>
        <w:spacing w:before="100" w:after="40"/>
      </w:pPr>
      <w:r>
        <w:rPr>
          <w:rFonts w:hint="eastAsia"/>
        </w:rPr>
        <w:t xml:space="preserve">3.1 </w:t>
      </w:r>
      <w:r>
        <w:rPr>
          <w:rFonts w:hint="eastAsia"/>
        </w:rPr>
        <w:t>章・節・項タイトル</w:t>
      </w:r>
    </w:p>
    <w:p w14:paraId="29485853" w14:textId="0CCDE0C0" w:rsidR="005519F4" w:rsidRDefault="005519F4" w:rsidP="005519F4">
      <w:pPr>
        <w:pStyle w:val="DigraJP"/>
        <w:ind w:firstLineChars="0" w:firstLine="0"/>
      </w:pPr>
      <w:r>
        <w:rPr>
          <w:rFonts w:hint="eastAsia"/>
        </w:rPr>
        <w:t xml:space="preserve">　本フォーマットでは、以下のように呼称する。</w:t>
      </w:r>
    </w:p>
    <w:p w14:paraId="5051B303" w14:textId="77777777" w:rsidR="005519F4" w:rsidRDefault="005519F4" w:rsidP="005519F4">
      <w:pPr>
        <w:pStyle w:val="DigraJP"/>
        <w:ind w:firstLineChars="0" w:firstLine="0"/>
      </w:pPr>
    </w:p>
    <w:p w14:paraId="103EAD04" w14:textId="16AD28F8" w:rsidR="005519F4" w:rsidRDefault="005519F4" w:rsidP="005519F4">
      <w:pPr>
        <w:pStyle w:val="DigraJP"/>
        <w:numPr>
          <w:ilvl w:val="0"/>
          <w:numId w:val="43"/>
        </w:numPr>
        <w:ind w:firstLineChars="0"/>
      </w:pPr>
      <w:r>
        <w:rPr>
          <w:rFonts w:hint="eastAsia"/>
        </w:rPr>
        <w:t xml:space="preserve">章　</w:t>
      </w:r>
      <w:r>
        <w:rPr>
          <w:rFonts w:hint="eastAsia"/>
        </w:rPr>
        <w:t xml:space="preserve">1. </w:t>
      </w:r>
      <w:r>
        <w:rPr>
          <w:rFonts w:hint="eastAsia"/>
        </w:rPr>
        <w:t>タイトル</w:t>
      </w:r>
    </w:p>
    <w:p w14:paraId="4F802F5F" w14:textId="5F20087F" w:rsidR="005519F4" w:rsidRDefault="005519F4" w:rsidP="005519F4">
      <w:pPr>
        <w:pStyle w:val="DigraJP"/>
        <w:numPr>
          <w:ilvl w:val="0"/>
          <w:numId w:val="43"/>
        </w:numPr>
        <w:ind w:firstLineChars="0"/>
      </w:pPr>
      <w:r>
        <w:rPr>
          <w:rFonts w:hint="eastAsia"/>
        </w:rPr>
        <w:t xml:space="preserve">節　</w:t>
      </w:r>
      <w:r>
        <w:rPr>
          <w:rFonts w:hint="eastAsia"/>
        </w:rPr>
        <w:t xml:space="preserve">1.1 </w:t>
      </w:r>
      <w:r>
        <w:rPr>
          <w:rFonts w:hint="eastAsia"/>
        </w:rPr>
        <w:t>タイトル</w:t>
      </w:r>
    </w:p>
    <w:p w14:paraId="694D665C" w14:textId="6AF2C88D" w:rsidR="005519F4" w:rsidRDefault="005519F4" w:rsidP="005519F4">
      <w:pPr>
        <w:pStyle w:val="DigraJP"/>
        <w:numPr>
          <w:ilvl w:val="0"/>
          <w:numId w:val="43"/>
        </w:numPr>
        <w:ind w:firstLineChars="0"/>
      </w:pPr>
      <w:r>
        <w:rPr>
          <w:rFonts w:hint="eastAsia"/>
        </w:rPr>
        <w:t xml:space="preserve">項　</w:t>
      </w:r>
      <w:r>
        <w:rPr>
          <w:rFonts w:hint="eastAsia"/>
        </w:rPr>
        <w:t xml:space="preserve">1.1.1 </w:t>
      </w:r>
      <w:r>
        <w:rPr>
          <w:rFonts w:hint="eastAsia"/>
        </w:rPr>
        <w:t>タイトル</w:t>
      </w:r>
    </w:p>
    <w:p w14:paraId="595CC351" w14:textId="77777777" w:rsidR="005519F4" w:rsidRDefault="005519F4" w:rsidP="005519F4">
      <w:pPr>
        <w:pStyle w:val="DigraJP"/>
        <w:ind w:firstLineChars="0" w:firstLine="0"/>
      </w:pPr>
    </w:p>
    <w:p w14:paraId="5597CA27" w14:textId="277DB17C" w:rsidR="00DE1270" w:rsidRDefault="00DE1270" w:rsidP="00DE1270">
      <w:pPr>
        <w:pStyle w:val="DigraJP"/>
        <w:ind w:firstLine="180"/>
      </w:pPr>
      <w:r>
        <w:rPr>
          <w:rFonts w:hint="eastAsia"/>
        </w:rPr>
        <w:t>平文でタイトルを書き、その行にカーソルを合わせてスタイルを適用するだけで、必要なフォント・行間などが指定される。このため、タイトル上下の</w:t>
      </w:r>
      <w:r w:rsidR="00B2697B">
        <w:rPr>
          <w:rFonts w:hint="eastAsia"/>
        </w:rPr>
        <w:t>見栄え調整のため、投稿者自身が空行などを入れる必要はない。なお</w:t>
      </w:r>
      <w:r>
        <w:rPr>
          <w:rFonts w:hint="eastAsia"/>
        </w:rPr>
        <w:t>この調整には、自動的に章・節・項番号を付与する機能は「入れていない」ことに注意が必要である。スタイルのみを適用したテキストを以下に示す。</w:t>
      </w:r>
    </w:p>
    <w:p w14:paraId="3B332072" w14:textId="77777777" w:rsidR="00DE1270" w:rsidRDefault="00DE1270" w:rsidP="00DE1270">
      <w:pPr>
        <w:pStyle w:val="1DigraJP"/>
        <w:spacing w:before="200" w:after="40"/>
      </w:pPr>
      <w:r>
        <w:rPr>
          <w:rFonts w:hint="eastAsia"/>
        </w:rPr>
        <w:t>章タイトル</w:t>
      </w:r>
      <w:r>
        <w:rPr>
          <w:rFonts w:hint="eastAsia"/>
        </w:rPr>
        <w:t xml:space="preserve"> chapter title</w:t>
      </w:r>
    </w:p>
    <w:p w14:paraId="33708CEE" w14:textId="77777777" w:rsidR="00DE1270" w:rsidRDefault="00DE1270" w:rsidP="00DE1270">
      <w:pPr>
        <w:pStyle w:val="11DigraJP"/>
        <w:spacing w:before="100" w:after="40"/>
      </w:pPr>
      <w:r>
        <w:rPr>
          <w:rFonts w:hint="eastAsia"/>
        </w:rPr>
        <w:t>節タイトル</w:t>
      </w:r>
      <w:r>
        <w:rPr>
          <w:rFonts w:hint="eastAsia"/>
        </w:rPr>
        <w:t xml:space="preserve"> section title</w:t>
      </w:r>
    </w:p>
    <w:p w14:paraId="7FDB664A" w14:textId="77777777" w:rsidR="00DE1270" w:rsidRDefault="00DE1270" w:rsidP="00DE1270">
      <w:pPr>
        <w:pStyle w:val="111DigraJP"/>
        <w:spacing w:after="40"/>
      </w:pPr>
      <w:r>
        <w:rPr>
          <w:rFonts w:hint="eastAsia"/>
        </w:rPr>
        <w:t>項タイトル</w:t>
      </w:r>
      <w:r>
        <w:rPr>
          <w:rFonts w:hint="eastAsia"/>
        </w:rPr>
        <w:t xml:space="preserve"> subsection title</w:t>
      </w:r>
    </w:p>
    <w:p w14:paraId="568F32FF" w14:textId="676B51DB" w:rsidR="00902335" w:rsidRDefault="00DD7033" w:rsidP="00DE1270">
      <w:pPr>
        <w:pStyle w:val="DigraJP"/>
        <w:ind w:firstLine="180"/>
      </w:pPr>
      <w:r>
        <w:rPr>
          <w:rFonts w:hint="eastAsia"/>
        </w:rPr>
        <w:t>特に改行などを入れることなく、</w:t>
      </w:r>
      <w:r w:rsidR="00DE1270">
        <w:rPr>
          <w:rFonts w:hint="eastAsia"/>
        </w:rPr>
        <w:t>行間を含めて自動的に調整されていることが確認できるだろう。章・節・項の自動的な番号付与は予期せぬ挙動の温床になるため、</w:t>
      </w:r>
      <w:r w:rsidR="00DE1270">
        <w:rPr>
          <w:rFonts w:hint="eastAsia"/>
        </w:rPr>
        <w:t>IT</w:t>
      </w:r>
      <w:r w:rsidR="00DE1270">
        <w:rPr>
          <w:rFonts w:hint="eastAsia"/>
        </w:rPr>
        <w:t>に不慣れな研究者や学生にとってはかえって煩わしい。このため、このスタイルには番号自動付与機能は含まないこととした。各番号の記入は投稿者自身が手動で行う。番号は英数半角を利用し、番号とタイトルの間に</w:t>
      </w:r>
      <w:r w:rsidR="00733B70">
        <w:rPr>
          <w:rFonts w:hint="eastAsia"/>
        </w:rPr>
        <w:t>半角</w:t>
      </w:r>
      <w:r w:rsidR="00DE1270">
        <w:rPr>
          <w:rFonts w:hint="eastAsia"/>
        </w:rPr>
        <w:t>スペースを１つ入れること。</w:t>
      </w:r>
    </w:p>
    <w:p w14:paraId="128AD84F" w14:textId="5167CFC5" w:rsidR="00DE1270" w:rsidRDefault="00875F56" w:rsidP="00DE1270">
      <w:pPr>
        <w:pStyle w:val="DigraJP"/>
        <w:ind w:firstLineChars="0" w:firstLine="0"/>
      </w:pPr>
      <w:r>
        <w:rPr>
          <w:rFonts w:hint="eastAsia"/>
        </w:rPr>
        <w:t>（以下１行が文中に</w:t>
      </w:r>
      <w:r w:rsidR="00B50250">
        <w:rPr>
          <w:rFonts w:hint="eastAsia"/>
        </w:rPr>
        <w:t>スタイル</w:t>
      </w:r>
      <w:r>
        <w:rPr>
          <w:rFonts w:hint="eastAsia"/>
        </w:rPr>
        <w:t>を適用した</w:t>
      </w:r>
      <w:r w:rsidR="00DE1270">
        <w:rPr>
          <w:rFonts w:hint="eastAsia"/>
        </w:rPr>
        <w:t>例）</w:t>
      </w:r>
    </w:p>
    <w:p w14:paraId="2CFA4E05" w14:textId="584DB665" w:rsidR="00DE1270" w:rsidRDefault="009701CF" w:rsidP="00DD7033">
      <w:pPr>
        <w:pStyle w:val="111DigraJP"/>
        <w:spacing w:after="40"/>
      </w:pPr>
      <w:r>
        <w:rPr>
          <w:rFonts w:hint="eastAsia"/>
        </w:rPr>
        <w:t>6.4.8</w:t>
      </w:r>
      <w:r w:rsidR="00F06B36">
        <w:rPr>
          <w:rFonts w:ascii="Cambria" w:eastAsia="Cambria" w:hAnsi="Cambria" w:cs="Cambria"/>
        </w:rPr>
        <w:t xml:space="preserve"> </w:t>
      </w:r>
      <w:r w:rsidR="00DD7033">
        <w:rPr>
          <w:rFonts w:hint="eastAsia"/>
        </w:rPr>
        <w:t>項</w:t>
      </w:r>
      <w:r w:rsidR="00DE1270" w:rsidRPr="00DE1270">
        <w:rPr>
          <w:rFonts w:hint="eastAsia"/>
        </w:rPr>
        <w:t>のタイトル例</w:t>
      </w:r>
    </w:p>
    <w:p w14:paraId="1946DC9E" w14:textId="385B3521" w:rsidR="00DE1270" w:rsidRDefault="00DE1270" w:rsidP="00851A37">
      <w:pPr>
        <w:pStyle w:val="DigraJP"/>
        <w:ind w:firstLine="180"/>
      </w:pPr>
      <w:r>
        <w:rPr>
          <w:rFonts w:hint="eastAsia"/>
        </w:rPr>
        <w:t>章・節・項番号を手動で書く仕様にしたため、このような例を途中に入れても、全体の番号が連動しておかしくなってしまったり、</w:t>
      </w:r>
      <w:r>
        <w:rPr>
          <w:rFonts w:hint="eastAsia"/>
        </w:rPr>
        <w:t>MS Word</w:t>
      </w:r>
      <w:r w:rsidR="00A712E3">
        <w:rPr>
          <w:rFonts w:hint="eastAsia"/>
        </w:rPr>
        <w:t>の特別な</w:t>
      </w:r>
      <w:r>
        <w:rPr>
          <w:rFonts w:hint="eastAsia"/>
        </w:rPr>
        <w:t>機能を用いて番号を振り直したりする手間はない。</w:t>
      </w:r>
      <w:r>
        <w:rPr>
          <w:rFonts w:hint="eastAsia"/>
        </w:rPr>
        <w:t>MS Word</w:t>
      </w:r>
      <w:r w:rsidR="00C52A5B">
        <w:rPr>
          <w:rFonts w:hint="eastAsia"/>
        </w:rPr>
        <w:t>に振り回されることを避けた分、</w:t>
      </w:r>
      <w:r w:rsidR="00FC11E4">
        <w:rPr>
          <w:rFonts w:hint="eastAsia"/>
        </w:rPr>
        <w:t>番号の管理は投稿者自身が打ち込むことで</w:t>
      </w:r>
      <w:r w:rsidR="00933264">
        <w:rPr>
          <w:rFonts w:hint="eastAsia"/>
        </w:rPr>
        <w:t>行うこと。</w:t>
      </w:r>
      <w:r>
        <w:rPr>
          <w:rFonts w:hint="eastAsia"/>
        </w:rPr>
        <w:t>なお、</w:t>
      </w:r>
      <w:r>
        <w:rPr>
          <w:rFonts w:hint="eastAsia"/>
        </w:rPr>
        <w:t>MS Word</w:t>
      </w:r>
      <w:r>
        <w:rPr>
          <w:rFonts w:hint="eastAsia"/>
        </w:rPr>
        <w:t>に詳しい投稿者は、本フォーマットを参考に、当該スタイルに番号自動付与機能を自らの原稿に追加することを妨げるものではない。</w:t>
      </w:r>
    </w:p>
    <w:p w14:paraId="4E8A5CC2" w14:textId="77777777" w:rsidR="00DE1270" w:rsidRDefault="00DE1270" w:rsidP="00DE1270">
      <w:pPr>
        <w:pStyle w:val="11DigraJP"/>
        <w:spacing w:before="100" w:after="40"/>
      </w:pPr>
      <w:r>
        <w:rPr>
          <w:rFonts w:hint="eastAsia"/>
        </w:rPr>
        <w:t xml:space="preserve">3.2 </w:t>
      </w:r>
      <w:r>
        <w:rPr>
          <w:rFonts w:hint="eastAsia"/>
        </w:rPr>
        <w:t>論文タイトル部</w:t>
      </w:r>
    </w:p>
    <w:p w14:paraId="289BF992" w14:textId="4C15F865" w:rsidR="00DE1270" w:rsidRDefault="00DE1270" w:rsidP="00D73BAE">
      <w:pPr>
        <w:pStyle w:val="DigraJP"/>
        <w:ind w:firstLine="180"/>
      </w:pPr>
      <w:r>
        <w:rPr>
          <w:rFonts w:hint="eastAsia"/>
        </w:rPr>
        <w:t>大きな変更点として、英語のタイトル、著者名などを論文の先頭にまとめることとした。</w:t>
      </w:r>
      <w:r>
        <w:rPr>
          <w:rFonts w:hint="eastAsia"/>
        </w:rPr>
        <w:t>MS Word</w:t>
      </w:r>
      <w:r>
        <w:rPr>
          <w:rFonts w:hint="eastAsia"/>
        </w:rPr>
        <w:t>では、セク</w:t>
      </w:r>
      <w:r w:rsidR="0067239C">
        <w:rPr>
          <w:rFonts w:hint="eastAsia"/>
        </w:rPr>
        <w:t>ション区切りを利用して１段組</w:t>
      </w:r>
      <w:r>
        <w:rPr>
          <w:rFonts w:hint="eastAsia"/>
        </w:rPr>
        <w:t>、２</w:t>
      </w:r>
      <w:r w:rsidR="0067239C">
        <w:rPr>
          <w:rFonts w:hint="eastAsia"/>
        </w:rPr>
        <w:t>段組</w:t>
      </w:r>
      <w:r>
        <w:rPr>
          <w:rFonts w:hint="eastAsia"/>
        </w:rPr>
        <w:t>などを切り替える設定になっているが、これがファイルの先頭と最後にあるために、予期せぬフォーマット崩れが発生するトラブルの報告が多く寄せられた。これを防止するため、１カラム部をファイルの先頭部に寄ることとした。論文自体のタイトル、サブタイトル、著者、所属、連絡先の欄を、それぞれのスタイルを作成のうえ適用してある。同じスタイルで日英をカバーできる。</w:t>
      </w:r>
    </w:p>
    <w:p w14:paraId="02C226F7" w14:textId="18493C27" w:rsidR="00DE1270" w:rsidRDefault="00DE1270" w:rsidP="00DE1270">
      <w:pPr>
        <w:pStyle w:val="DigraJP"/>
        <w:ind w:firstLine="180"/>
      </w:pPr>
      <w:r>
        <w:rPr>
          <w:rFonts w:hint="eastAsia"/>
        </w:rPr>
        <w:t>極端に長いタイトルや、多くの共著者、所属先の名称が長</w:t>
      </w:r>
      <w:r>
        <w:rPr>
          <w:rFonts w:hint="eastAsia"/>
        </w:rPr>
        <w:t>い場合などは、フォントサイズとセンタリング設定のみを遵守すれば、行間や複数行にわたることなどは、投稿者の都合に応じて若干の修正は施して構わない。この際、スタイルを適用せず、手動で</w:t>
      </w:r>
      <w:r w:rsidR="00851A37">
        <w:rPr>
          <w:rFonts w:hint="eastAsia"/>
        </w:rPr>
        <w:t>全ての設定を施すことも構わない。スタイル中の改行については、</w:t>
      </w:r>
      <w:r w:rsidR="00851A37">
        <w:t>3.3</w:t>
      </w:r>
      <w:r w:rsidR="00851A37">
        <w:rPr>
          <w:rFonts w:hint="eastAsia"/>
        </w:rPr>
        <w:t>節</w:t>
      </w:r>
      <w:r>
        <w:rPr>
          <w:rFonts w:hint="eastAsia"/>
        </w:rPr>
        <w:t>にて説明する。</w:t>
      </w:r>
    </w:p>
    <w:p w14:paraId="1C39A3AD" w14:textId="19F316F6" w:rsidR="00D73BAE" w:rsidRDefault="00D73BAE" w:rsidP="00DE1270">
      <w:pPr>
        <w:pStyle w:val="DigraJP"/>
        <w:ind w:firstLine="180"/>
      </w:pPr>
      <w:r>
        <w:rPr>
          <w:rFonts w:hint="eastAsia"/>
        </w:rPr>
        <w:t>タイトル部分の英語版表記</w:t>
      </w:r>
      <w:r w:rsidR="00231F63">
        <w:rPr>
          <w:rFonts w:hint="eastAsia"/>
        </w:rPr>
        <w:t>（主要言語が英語の場合は日本語表記）</w:t>
      </w:r>
      <w:r>
        <w:rPr>
          <w:rFonts w:hint="eastAsia"/>
        </w:rPr>
        <w:t>は、投稿論文に関しては必須とする。</w:t>
      </w:r>
      <w:r w:rsidR="00231F63">
        <w:rPr>
          <w:rFonts w:hint="eastAsia"/>
        </w:rPr>
        <w:t>研究大会予稿については別途定める。</w:t>
      </w:r>
    </w:p>
    <w:p w14:paraId="750CFF68" w14:textId="3BF1E746" w:rsidR="00754DCD" w:rsidRDefault="00754DCD" w:rsidP="005C29F2">
      <w:pPr>
        <w:pStyle w:val="11DigraJP"/>
        <w:spacing w:before="100" w:after="40"/>
      </w:pPr>
      <w:r>
        <w:t xml:space="preserve">3.3 </w:t>
      </w:r>
      <w:r w:rsidR="005C29F2">
        <w:rPr>
          <w:rFonts w:hint="eastAsia"/>
        </w:rPr>
        <w:t>スタイル中の</w:t>
      </w:r>
      <w:proofErr w:type="spellStart"/>
      <w:r>
        <w:t>Shift</w:t>
      </w:r>
      <w:r w:rsidR="005C29F2">
        <w:t>+Enter</w:t>
      </w:r>
      <w:proofErr w:type="spellEnd"/>
      <w:r w:rsidR="007455FA">
        <w:rPr>
          <w:rFonts w:hint="eastAsia"/>
        </w:rPr>
        <w:t>（</w:t>
      </w:r>
      <w:r w:rsidR="007455FA">
        <w:t>Return</w:t>
      </w:r>
      <w:r w:rsidR="007455FA">
        <w:rPr>
          <w:rFonts w:hint="eastAsia"/>
        </w:rPr>
        <w:t>）</w:t>
      </w:r>
      <w:r w:rsidR="005C29F2">
        <w:rPr>
          <w:rFonts w:hint="eastAsia"/>
        </w:rPr>
        <w:t>活用の勧め</w:t>
      </w:r>
    </w:p>
    <w:p w14:paraId="0EAF2A60" w14:textId="2E69B3FD" w:rsidR="00754DCD" w:rsidRDefault="007455FA" w:rsidP="00851A37">
      <w:pPr>
        <w:pStyle w:val="DigraJP"/>
        <w:ind w:firstLine="180"/>
      </w:pPr>
      <w:r>
        <w:rPr>
          <w:rFonts w:hint="eastAsia"/>
        </w:rPr>
        <w:t>あまり知られていないが、</w:t>
      </w:r>
      <w:r>
        <w:t>MS Word</w:t>
      </w:r>
      <w:r>
        <w:rPr>
          <w:rFonts w:hint="eastAsia"/>
        </w:rPr>
        <w:t>における</w:t>
      </w:r>
      <w:r>
        <w:t>Enter</w:t>
      </w:r>
      <w:r>
        <w:rPr>
          <w:rFonts w:hint="eastAsia"/>
        </w:rPr>
        <w:t>（</w:t>
      </w:r>
      <w:r>
        <w:t>MacOS</w:t>
      </w:r>
      <w:r>
        <w:rPr>
          <w:rFonts w:hint="eastAsia"/>
        </w:rPr>
        <w:t>では</w:t>
      </w:r>
      <w:r>
        <w:t>Return</w:t>
      </w:r>
      <w:r>
        <w:rPr>
          <w:rFonts w:hint="eastAsia"/>
        </w:rPr>
        <w:t>）</w:t>
      </w:r>
      <w:r w:rsidR="00D73BAE">
        <w:rPr>
          <w:rFonts w:hint="eastAsia"/>
        </w:rPr>
        <w:t>は、改行</w:t>
      </w:r>
      <w:r>
        <w:rPr>
          <w:rFonts w:hint="eastAsia"/>
        </w:rPr>
        <w:t>ではなく「段落</w:t>
      </w:r>
      <w:r w:rsidR="00D73BAE">
        <w:rPr>
          <w:rFonts w:hint="eastAsia"/>
        </w:rPr>
        <w:t>」の入力</w:t>
      </w:r>
      <w:r>
        <w:rPr>
          <w:rFonts w:hint="eastAsia"/>
        </w:rPr>
        <w:t>である。このため、本文とは違う書体の部分で</w:t>
      </w:r>
      <w:r>
        <w:t>Enter</w:t>
      </w:r>
      <w:r>
        <w:rPr>
          <w:rFonts w:hint="eastAsia"/>
        </w:rPr>
        <w:t>を入力すると、予期せぬ挙動を起こしたように見えることがある。スタイルを保持したまま「改行</w:t>
      </w:r>
      <w:r w:rsidR="00851A37">
        <w:rPr>
          <w:rFonts w:hint="eastAsia"/>
        </w:rPr>
        <w:t>のみ</w:t>
      </w:r>
      <w:r>
        <w:rPr>
          <w:rFonts w:hint="eastAsia"/>
        </w:rPr>
        <w:t>」</w:t>
      </w:r>
      <w:r w:rsidR="00851A37">
        <w:rPr>
          <w:rFonts w:hint="eastAsia"/>
        </w:rPr>
        <w:t>を入力したい</w:t>
      </w:r>
      <w:r>
        <w:rPr>
          <w:rFonts w:hint="eastAsia"/>
        </w:rPr>
        <w:t>場合は、</w:t>
      </w:r>
      <w:proofErr w:type="spellStart"/>
      <w:r>
        <w:t>Shift+Enter</w:t>
      </w:r>
      <w:proofErr w:type="spellEnd"/>
      <w:r w:rsidR="00851A37">
        <w:rPr>
          <w:rFonts w:hint="eastAsia"/>
        </w:rPr>
        <w:t>を使う。</w:t>
      </w:r>
      <w:r>
        <w:rPr>
          <w:rFonts w:hint="eastAsia"/>
        </w:rPr>
        <w:t>タイトル部分を含むスタイルが適用された部分や、巻末の参考文献リストを含む</w:t>
      </w:r>
      <w:r w:rsidR="00851A37">
        <w:rPr>
          <w:rFonts w:hint="eastAsia"/>
        </w:rPr>
        <w:t>箇条書きエリアでは</w:t>
      </w:r>
      <w:r>
        <w:rPr>
          <w:rFonts w:hint="eastAsia"/>
        </w:rPr>
        <w:t>、</w:t>
      </w:r>
      <w:r w:rsidR="00851A37">
        <w:rPr>
          <w:rFonts w:hint="eastAsia"/>
        </w:rPr>
        <w:t>見栄えの調整に役に立つであろう。</w:t>
      </w:r>
    </w:p>
    <w:p w14:paraId="02AF948D" w14:textId="0731A3C9" w:rsidR="007865EE" w:rsidRDefault="007865EE" w:rsidP="007865EE">
      <w:pPr>
        <w:pStyle w:val="11DigraJP"/>
        <w:spacing w:before="100" w:after="40"/>
      </w:pPr>
      <w:r>
        <w:t xml:space="preserve">3.4 </w:t>
      </w:r>
      <w:r>
        <w:rPr>
          <w:rFonts w:hint="eastAsia"/>
        </w:rPr>
        <w:t>メイルアドレスのスパム対策</w:t>
      </w:r>
    </w:p>
    <w:p w14:paraId="7306C7D3" w14:textId="736AECAB" w:rsidR="007865EE" w:rsidRPr="007865EE" w:rsidRDefault="007865EE" w:rsidP="007865EE">
      <w:pPr>
        <w:pStyle w:val="DigraJP"/>
        <w:ind w:firstLine="180"/>
      </w:pPr>
      <w:r>
        <w:rPr>
          <w:rFonts w:hint="eastAsia"/>
        </w:rPr>
        <w:t>メイルアドレス中の「</w:t>
      </w:r>
      <w:r>
        <w:t>@</w:t>
      </w:r>
      <w:r>
        <w:rPr>
          <w:rFonts w:hint="eastAsia"/>
        </w:rPr>
        <w:t>」マークを</w:t>
      </w:r>
      <w:r>
        <w:t xml:space="preserve"> {at} </w:t>
      </w:r>
      <w:r>
        <w:rPr>
          <w:rFonts w:hint="eastAsia"/>
        </w:rPr>
        <w:t>と表記したり、全角の「＠」マークを使うなど、各種スパム対策は任意に行ってかまわない。</w:t>
      </w:r>
    </w:p>
    <w:p w14:paraId="6D5D8BCC" w14:textId="77777777" w:rsidR="00DE1270" w:rsidRDefault="00DE1270" w:rsidP="00DE1270">
      <w:pPr>
        <w:pStyle w:val="1DigraJP"/>
        <w:spacing w:before="200" w:after="40"/>
      </w:pPr>
      <w:r>
        <w:rPr>
          <w:rFonts w:hint="eastAsia"/>
        </w:rPr>
        <w:t xml:space="preserve">4. </w:t>
      </w:r>
      <w:r>
        <w:rPr>
          <w:rFonts w:hint="eastAsia"/>
        </w:rPr>
        <w:t>図表</w:t>
      </w:r>
    </w:p>
    <w:p w14:paraId="38C9088C" w14:textId="77777777" w:rsidR="00DE1270" w:rsidRDefault="00DE1270" w:rsidP="00DE1270">
      <w:pPr>
        <w:pStyle w:val="11DigraJP"/>
        <w:spacing w:before="100" w:after="40"/>
      </w:pPr>
      <w:r>
        <w:rPr>
          <w:rFonts w:hint="eastAsia"/>
        </w:rPr>
        <w:t xml:space="preserve">4.1 </w:t>
      </w:r>
      <w:r>
        <w:rPr>
          <w:rFonts w:hint="eastAsia"/>
        </w:rPr>
        <w:t>投稿者自身による権利処理の徹底</w:t>
      </w:r>
    </w:p>
    <w:p w14:paraId="1359C1F2" w14:textId="583896E3" w:rsidR="00DE1270" w:rsidRDefault="00DE1270" w:rsidP="00DE1270">
      <w:pPr>
        <w:pStyle w:val="DigraJP"/>
        <w:ind w:firstLine="180"/>
      </w:pPr>
      <w:r>
        <w:rPr>
          <w:rFonts w:hint="eastAsia"/>
        </w:rPr>
        <w:t>ゲームをはじめ、著作物のスクリーンショット、ジャケットイラストや写真等を使用する際は、投稿者自らが事前に権利保有者の許諾を得ること。許諾を得ることが困難な場合は、その図や写真を掲載しないで済むような文章にて執筆を行うか、代替の概念図などを投稿者自身が作成のうえ使用すること。通例としてネット上に許諾なしで利用できる著作物も含め、その権利保有者に著作権があることをコピーライトマークなどにより表記すること。論文公開にあたり権利関係の係争事案となった場合、その責任はすべて投稿者に帰属し、本学会はその責任を負わない。投稿者は投稿した時点で、この条件を了承したものとする。</w:t>
      </w:r>
    </w:p>
    <w:p w14:paraId="757227A5" w14:textId="77777777" w:rsidR="00DE1270" w:rsidRDefault="00DE1270" w:rsidP="00DE1270">
      <w:pPr>
        <w:pStyle w:val="11DigraJP"/>
        <w:spacing w:before="100" w:after="40"/>
      </w:pPr>
      <w:r>
        <w:rPr>
          <w:rFonts w:hint="eastAsia"/>
        </w:rPr>
        <w:t xml:space="preserve">4.2 </w:t>
      </w:r>
      <w:r>
        <w:rPr>
          <w:rFonts w:hint="eastAsia"/>
        </w:rPr>
        <w:t>キャプション</w:t>
      </w:r>
    </w:p>
    <w:p w14:paraId="3767D0C4" w14:textId="3D9D1BD8" w:rsidR="00DE1270" w:rsidRDefault="00676DD3" w:rsidP="00DE1270">
      <w:pPr>
        <w:pStyle w:val="DigraJP"/>
        <w:ind w:firstLine="180"/>
      </w:pPr>
      <w:r>
        <w:rPr>
          <w:rFonts w:hint="eastAsia"/>
        </w:rPr>
        <w:t>図表のキャプション</w:t>
      </w:r>
      <w:r w:rsidR="008775D6">
        <w:rPr>
          <w:rFonts w:hint="eastAsia"/>
        </w:rPr>
        <w:t>について</w:t>
      </w:r>
      <w:r>
        <w:rPr>
          <w:rFonts w:hint="eastAsia"/>
        </w:rPr>
        <w:t>もスタイルを準備した</w:t>
      </w:r>
      <w:r w:rsidR="00DE1270">
        <w:rPr>
          <w:rFonts w:hint="eastAsia"/>
        </w:rPr>
        <w:t>。</w:t>
      </w:r>
    </w:p>
    <w:p w14:paraId="774F869E" w14:textId="4BF41CAB" w:rsidR="009F29A6" w:rsidRDefault="009F29A6" w:rsidP="00312C86">
      <w:pPr>
        <w:pStyle w:val="af0"/>
        <w:spacing w:before="80"/>
      </w:pPr>
      <w:r w:rsidRPr="009F29A6">
        <w:rPr>
          <w:rFonts w:hint="eastAsia"/>
        </w:rPr>
        <w:t>表</w:t>
      </w:r>
      <w:r w:rsidRPr="009F29A6">
        <w:t xml:space="preserve">1. </w:t>
      </w:r>
      <w:r w:rsidR="00A07A49">
        <w:rPr>
          <w:rFonts w:hint="eastAsia"/>
        </w:rPr>
        <w:t>表キャプションの例</w:t>
      </w:r>
    </w:p>
    <w:tbl>
      <w:tblPr>
        <w:tblStyle w:val="af3"/>
        <w:tblW w:w="0" w:type="auto"/>
        <w:tblLook w:val="04A0" w:firstRow="1" w:lastRow="0" w:firstColumn="1" w:lastColumn="0" w:noHBand="0" w:noVBand="1"/>
      </w:tblPr>
      <w:tblGrid>
        <w:gridCol w:w="1500"/>
        <w:gridCol w:w="1501"/>
        <w:gridCol w:w="1501"/>
      </w:tblGrid>
      <w:tr w:rsidR="009F29A6" w14:paraId="057A7DA4" w14:textId="77777777" w:rsidTr="009F29A6">
        <w:tc>
          <w:tcPr>
            <w:tcW w:w="1500" w:type="dxa"/>
          </w:tcPr>
          <w:p w14:paraId="6EEB0FE1" w14:textId="77777777" w:rsidR="009F29A6" w:rsidRDefault="009F29A6" w:rsidP="00DE1270">
            <w:pPr>
              <w:pStyle w:val="DigraJP"/>
              <w:ind w:firstLineChars="0" w:firstLine="0"/>
            </w:pPr>
          </w:p>
        </w:tc>
        <w:tc>
          <w:tcPr>
            <w:tcW w:w="1501" w:type="dxa"/>
          </w:tcPr>
          <w:p w14:paraId="4ACD2BC4" w14:textId="77777777" w:rsidR="009F29A6" w:rsidRDefault="009F29A6" w:rsidP="00DE1270">
            <w:pPr>
              <w:pStyle w:val="DigraJP"/>
              <w:ind w:firstLineChars="0" w:firstLine="0"/>
            </w:pPr>
          </w:p>
        </w:tc>
        <w:tc>
          <w:tcPr>
            <w:tcW w:w="1501" w:type="dxa"/>
          </w:tcPr>
          <w:p w14:paraId="3C14CFF3" w14:textId="77777777" w:rsidR="009F29A6" w:rsidRDefault="009F29A6" w:rsidP="00DE1270">
            <w:pPr>
              <w:pStyle w:val="DigraJP"/>
              <w:ind w:firstLineChars="0" w:firstLine="0"/>
            </w:pPr>
          </w:p>
        </w:tc>
      </w:tr>
      <w:tr w:rsidR="009F29A6" w14:paraId="62A5D15E" w14:textId="77777777" w:rsidTr="009F29A6">
        <w:tc>
          <w:tcPr>
            <w:tcW w:w="1500" w:type="dxa"/>
          </w:tcPr>
          <w:p w14:paraId="4732A052" w14:textId="77777777" w:rsidR="009F29A6" w:rsidRDefault="009F29A6" w:rsidP="00DE1270">
            <w:pPr>
              <w:pStyle w:val="DigraJP"/>
              <w:ind w:firstLineChars="0" w:firstLine="0"/>
            </w:pPr>
          </w:p>
        </w:tc>
        <w:tc>
          <w:tcPr>
            <w:tcW w:w="1501" w:type="dxa"/>
          </w:tcPr>
          <w:p w14:paraId="7C3D35EA" w14:textId="77777777" w:rsidR="009F29A6" w:rsidRDefault="009F29A6" w:rsidP="00DE1270">
            <w:pPr>
              <w:pStyle w:val="DigraJP"/>
              <w:ind w:firstLineChars="0" w:firstLine="0"/>
            </w:pPr>
          </w:p>
        </w:tc>
        <w:tc>
          <w:tcPr>
            <w:tcW w:w="1501" w:type="dxa"/>
          </w:tcPr>
          <w:p w14:paraId="534A40D3" w14:textId="77777777" w:rsidR="009F29A6" w:rsidRDefault="009F29A6" w:rsidP="00DE1270">
            <w:pPr>
              <w:pStyle w:val="DigraJP"/>
              <w:ind w:firstLineChars="0" w:firstLine="0"/>
            </w:pPr>
          </w:p>
        </w:tc>
      </w:tr>
    </w:tbl>
    <w:p w14:paraId="4D8270BF" w14:textId="56104800" w:rsidR="00312C86" w:rsidRDefault="00312C86" w:rsidP="00312C86">
      <w:pPr>
        <w:pStyle w:val="af1"/>
        <w:spacing w:before="40" w:after="40"/>
      </w:pPr>
      <w:r>
        <w:rPr>
          <w:rFonts w:hint="eastAsia"/>
        </w:rPr>
        <w:t>表フッタの</w:t>
      </w:r>
      <w:r w:rsidR="00A07A49">
        <w:rPr>
          <w:rFonts w:hint="eastAsia"/>
        </w:rPr>
        <w:t>例</w:t>
      </w:r>
    </w:p>
    <w:p w14:paraId="4F4200DD" w14:textId="3227FE7F" w:rsidR="008775D6" w:rsidRDefault="008775D6" w:rsidP="00D73BAE">
      <w:pPr>
        <w:pStyle w:val="DigraJP"/>
        <w:ind w:firstLine="180"/>
      </w:pPr>
      <w:r>
        <w:rPr>
          <w:rFonts w:hint="eastAsia"/>
        </w:rPr>
        <w:t>日英双方に対応しているため、同じスタイルを利用可能である。表のキャプションは表の「上」に、図のキャプションは図の「下」に付すこと。表の注釈や説明文を付す場合には、「表フッタ」というスタイルを用いて、表の「下」に書くこと。</w:t>
      </w:r>
    </w:p>
    <w:p w14:paraId="56F9BF1C" w14:textId="66D0A8B5" w:rsidR="00650C6E" w:rsidRPr="0059343F" w:rsidRDefault="0059343F" w:rsidP="00D73BAE">
      <w:pPr>
        <w:pStyle w:val="DigraJP"/>
        <w:ind w:firstLine="180"/>
      </w:pPr>
      <w:r>
        <w:rPr>
          <w:rFonts w:hint="eastAsia"/>
        </w:rPr>
        <w:t>PowerPoint</w:t>
      </w:r>
      <w:r>
        <w:rPr>
          <w:rFonts w:hint="eastAsia"/>
        </w:rPr>
        <w:t>などで表を</w:t>
      </w:r>
      <w:r>
        <w:rPr>
          <w:rFonts w:hint="eastAsia"/>
        </w:rPr>
        <w:t>emf</w:t>
      </w:r>
      <w:r>
        <w:rPr>
          <w:rFonts w:hint="eastAsia"/>
        </w:rPr>
        <w:t>（</w:t>
      </w:r>
      <w:r>
        <w:rPr>
          <w:rFonts w:hint="eastAsia"/>
        </w:rPr>
        <w:t>windows</w:t>
      </w:r>
      <w:r>
        <w:rPr>
          <w:rFonts w:hint="eastAsia"/>
        </w:rPr>
        <w:t>の推奨フォーマット）</w:t>
      </w:r>
      <w:r>
        <w:rPr>
          <w:rFonts w:hint="eastAsia"/>
        </w:rPr>
        <w:t>, pdf</w:t>
      </w:r>
      <w:r>
        <w:rPr>
          <w:rFonts w:hint="eastAsia"/>
        </w:rPr>
        <w:t>（</w:t>
      </w:r>
      <w:r>
        <w:rPr>
          <w:rFonts w:hint="eastAsia"/>
        </w:rPr>
        <w:t>MacOS</w:t>
      </w:r>
      <w:r>
        <w:rPr>
          <w:rFonts w:hint="eastAsia"/>
        </w:rPr>
        <w:t>の推奨フォーマット）</w:t>
      </w:r>
      <w:r>
        <w:rPr>
          <w:rFonts w:hint="eastAsia"/>
        </w:rPr>
        <w:t xml:space="preserve">, </w:t>
      </w:r>
      <w:proofErr w:type="spellStart"/>
      <w:r>
        <w:rPr>
          <w:rFonts w:hint="eastAsia"/>
        </w:rPr>
        <w:t>png</w:t>
      </w:r>
      <w:proofErr w:type="spellEnd"/>
      <w:r>
        <w:rPr>
          <w:rFonts w:hint="eastAsia"/>
        </w:rPr>
        <w:t>, jpg</w:t>
      </w:r>
      <w:r>
        <w:rPr>
          <w:rFonts w:hint="eastAsia"/>
        </w:rPr>
        <w:t>などの図ファイルとして作</w:t>
      </w:r>
      <w:r w:rsidR="00D33AC6">
        <w:rPr>
          <w:rFonts w:hint="eastAsia"/>
        </w:rPr>
        <w:t>成したものを利用する場合、図扱いにする投稿者が非常に多いが、貼り</w:t>
      </w:r>
      <w:r>
        <w:rPr>
          <w:rFonts w:hint="eastAsia"/>
        </w:rPr>
        <w:t>込む図の</w:t>
      </w:r>
      <w:r w:rsidR="00D73BAE">
        <w:rPr>
          <w:rFonts w:hint="eastAsia"/>
        </w:rPr>
        <w:t>内容が表であれば、表としてキャプションすること。</w:t>
      </w:r>
    </w:p>
    <w:p w14:paraId="70A6194C" w14:textId="1F65A85A" w:rsidR="009F29A6" w:rsidRPr="00E044F8" w:rsidRDefault="00D754EF" w:rsidP="00D754EF">
      <w:pPr>
        <w:pStyle w:val="af0"/>
        <w:spacing w:before="80"/>
      </w:pPr>
      <w:r>
        <w:rPr>
          <w:rFonts w:hint="eastAsia"/>
        </w:rPr>
        <w:lastRenderedPageBreak/>
        <w:t>表</w:t>
      </w:r>
      <w:r>
        <w:t xml:space="preserve">2. </w:t>
      </w:r>
      <w:r>
        <w:rPr>
          <w:rFonts w:hint="eastAsia"/>
        </w:rPr>
        <w:t>図で張り込んでも表は表</w:t>
      </w:r>
    </w:p>
    <w:p w14:paraId="2F2570DF" w14:textId="211E583F" w:rsidR="009F29A6" w:rsidRPr="00E044F8" w:rsidRDefault="00D754EF" w:rsidP="00D754EF">
      <w:pPr>
        <w:jc w:val="center"/>
      </w:pPr>
      <w:r>
        <w:rPr>
          <w:noProof/>
        </w:rPr>
        <w:drawing>
          <wp:inline distT="0" distB="0" distL="0" distR="0" wp14:anchorId="242C3EFB" wp14:editId="6A59F6B7">
            <wp:extent cx="2026389" cy="711488"/>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パワポで書いた表.pdf"/>
                    <pic:cNvPicPr/>
                  </pic:nvPicPr>
                  <pic:blipFill>
                    <a:blip r:embed="rId14">
                      <a:extLst>
                        <a:ext uri="{28A0092B-C50C-407E-A947-70E740481C1C}">
                          <a14:useLocalDpi xmlns:a14="http://schemas.microsoft.com/office/drawing/2010/main" val="0"/>
                        </a:ext>
                      </a:extLst>
                    </a:blip>
                    <a:stretch>
                      <a:fillRect/>
                    </a:stretch>
                  </pic:blipFill>
                  <pic:spPr>
                    <a:xfrm>
                      <a:off x="0" y="0"/>
                      <a:ext cx="2128615" cy="747381"/>
                    </a:xfrm>
                    <a:prstGeom prst="rect">
                      <a:avLst/>
                    </a:prstGeom>
                  </pic:spPr>
                </pic:pic>
              </a:graphicData>
            </a:graphic>
          </wp:inline>
        </w:drawing>
      </w:r>
    </w:p>
    <w:p w14:paraId="4A67E304" w14:textId="5FBE5105" w:rsidR="009F29A6" w:rsidRDefault="000737DE" w:rsidP="000737DE">
      <w:pPr>
        <w:pStyle w:val="af1"/>
        <w:spacing w:before="40" w:after="40"/>
      </w:pPr>
      <w:r>
        <w:rPr>
          <w:rFonts w:hint="eastAsia"/>
        </w:rPr>
        <w:t>表なのでキャプションは上に付けましょう</w:t>
      </w:r>
    </w:p>
    <w:p w14:paraId="4871CB6F" w14:textId="74B83EF5" w:rsidR="00D73BAE" w:rsidRDefault="00D73BAE" w:rsidP="00D73BAE">
      <w:pPr>
        <w:pStyle w:val="DigraJP"/>
        <w:ind w:firstLine="180"/>
      </w:pPr>
      <w:r>
        <w:rPr>
          <w:rFonts w:hint="eastAsia"/>
        </w:rPr>
        <w:t>キャプションのスタイルはセンタリングにしてあるが、長いキャプションを書きたい場合、スタイルを解除のうえ、左寄せにしても構わない。長いキャプション中の改行については、</w:t>
      </w:r>
      <w:r>
        <w:t>3.3</w:t>
      </w:r>
      <w:r>
        <w:rPr>
          <w:rFonts w:hint="eastAsia"/>
        </w:rPr>
        <w:t>節にて説明した</w:t>
      </w:r>
      <w:proofErr w:type="spellStart"/>
      <w:r>
        <w:t>Shift+Enter</w:t>
      </w:r>
      <w:proofErr w:type="spellEnd"/>
      <w:r>
        <w:rPr>
          <w:rFonts w:hint="eastAsia"/>
        </w:rPr>
        <w:t>を活用するとよいだろう</w:t>
      </w:r>
    </w:p>
    <w:p w14:paraId="24C0B15E" w14:textId="77777777" w:rsidR="00DE1270" w:rsidRDefault="00DE1270" w:rsidP="00DE1270">
      <w:pPr>
        <w:pStyle w:val="11DigraJP"/>
        <w:spacing w:before="100" w:after="40"/>
      </w:pPr>
      <w:r>
        <w:rPr>
          <w:rFonts w:hint="eastAsia"/>
        </w:rPr>
        <w:t xml:space="preserve">4.3 </w:t>
      </w:r>
      <w:r>
        <w:rPr>
          <w:rFonts w:hint="eastAsia"/>
        </w:rPr>
        <w:t>「挿入」コマンド利用の徹底</w:t>
      </w:r>
    </w:p>
    <w:p w14:paraId="1CE9D010" w14:textId="3CBF538C" w:rsidR="00DE1270" w:rsidRDefault="00DE1270" w:rsidP="00DE1270">
      <w:pPr>
        <w:pStyle w:val="DigraJP"/>
        <w:ind w:firstLine="180"/>
      </w:pPr>
      <w:r>
        <w:rPr>
          <w:rFonts w:hint="eastAsia"/>
        </w:rPr>
        <w:t>MS Word</w:t>
      </w:r>
      <w:r>
        <w:rPr>
          <w:rFonts w:hint="eastAsia"/>
        </w:rPr>
        <w:t>では、ドラッグアンドドロップによるグラフィックファイルの配置と、「挿入」メニューからのグラフィックファイルの配置は別の処理</w:t>
      </w:r>
      <w:r w:rsidR="000E506C">
        <w:rPr>
          <w:rFonts w:hint="eastAsia"/>
        </w:rPr>
        <w:t>になってしまう場合がある</w:t>
      </w:r>
      <w:r>
        <w:rPr>
          <w:rFonts w:hint="eastAsia"/>
        </w:rPr>
        <w:t>。また、</w:t>
      </w:r>
      <w:r>
        <w:rPr>
          <w:rFonts w:hint="eastAsia"/>
        </w:rPr>
        <w:t>Excel</w:t>
      </w:r>
      <w:r>
        <w:rPr>
          <w:rFonts w:hint="eastAsia"/>
        </w:rPr>
        <w:t>上の表の一部のコピー＆ペーストや、</w:t>
      </w:r>
      <w:proofErr w:type="spellStart"/>
      <w:r>
        <w:rPr>
          <w:rFonts w:hint="eastAsia"/>
        </w:rPr>
        <w:t>Powerpoint</w:t>
      </w:r>
      <w:proofErr w:type="spellEnd"/>
      <w:r>
        <w:rPr>
          <w:rFonts w:hint="eastAsia"/>
        </w:rPr>
        <w:t>上の図から</w:t>
      </w:r>
      <w:r w:rsidR="00D73BAE">
        <w:rPr>
          <w:rFonts w:hint="eastAsia"/>
        </w:rPr>
        <w:t>のコピー＆ペーストも、その作業の瞬間は便利なように見えて、執筆の</w:t>
      </w:r>
      <w:r>
        <w:rPr>
          <w:rFonts w:hint="eastAsia"/>
        </w:rPr>
        <w:t>継続時やレイアウト調整時に無用なレイアウト崩れなどのトラブルの温床となる。こうした事態を防ぐには、面倒でも、</w:t>
      </w:r>
      <w:proofErr w:type="spellStart"/>
      <w:r>
        <w:rPr>
          <w:rFonts w:hint="eastAsia"/>
        </w:rPr>
        <w:t>Powerpoint</w:t>
      </w:r>
      <w:proofErr w:type="spellEnd"/>
      <w:r>
        <w:rPr>
          <w:rFonts w:hint="eastAsia"/>
        </w:rPr>
        <w:t>での「図として保存」を活用して</w:t>
      </w:r>
      <w:r>
        <w:rPr>
          <w:rFonts w:hint="eastAsia"/>
        </w:rPr>
        <w:t>Windows</w:t>
      </w:r>
      <w:r>
        <w:rPr>
          <w:rFonts w:hint="eastAsia"/>
        </w:rPr>
        <w:t>なら</w:t>
      </w:r>
      <w:r>
        <w:rPr>
          <w:rFonts w:hint="eastAsia"/>
        </w:rPr>
        <w:t>emf</w:t>
      </w:r>
      <w:r>
        <w:rPr>
          <w:rFonts w:hint="eastAsia"/>
        </w:rPr>
        <w:t>ファイル、</w:t>
      </w:r>
      <w:r>
        <w:rPr>
          <w:rFonts w:hint="eastAsia"/>
        </w:rPr>
        <w:t>MacOS</w:t>
      </w:r>
      <w:r>
        <w:rPr>
          <w:rFonts w:hint="eastAsia"/>
        </w:rPr>
        <w:t>なら</w:t>
      </w:r>
      <w:r>
        <w:rPr>
          <w:rFonts w:hint="eastAsia"/>
        </w:rPr>
        <w:t>PDF</w:t>
      </w:r>
      <w:r>
        <w:rPr>
          <w:rFonts w:hint="eastAsia"/>
        </w:rPr>
        <w:t>に一度エクスポートしたのち、</w:t>
      </w:r>
      <w:r>
        <w:rPr>
          <w:rFonts w:hint="eastAsia"/>
        </w:rPr>
        <w:t>Word</w:t>
      </w:r>
      <w:r>
        <w:rPr>
          <w:rFonts w:hint="eastAsia"/>
        </w:rPr>
        <w:t>の「挿入」メニューにて図ファイルをインポートすることを強く推奨する。</w:t>
      </w:r>
    </w:p>
    <w:p w14:paraId="2CCFE9F4" w14:textId="54B8EE62" w:rsidR="00501E6C" w:rsidRDefault="00501E6C" w:rsidP="00501E6C">
      <w:pPr>
        <w:jc w:val="center"/>
      </w:pPr>
      <w:r w:rsidRPr="00501E6C">
        <w:rPr>
          <w:noProof/>
        </w:rPr>
        <w:drawing>
          <wp:inline distT="0" distB="0" distL="0" distR="0" wp14:anchorId="559E104C" wp14:editId="1D51CCD9">
            <wp:extent cx="1811655" cy="1669919"/>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挿入メニュー.png"/>
                    <pic:cNvPicPr/>
                  </pic:nvPicPr>
                  <pic:blipFill>
                    <a:blip r:embed="rId15">
                      <a:extLst>
                        <a:ext uri="{28A0092B-C50C-407E-A947-70E740481C1C}">
                          <a14:useLocalDpi xmlns:a14="http://schemas.microsoft.com/office/drawing/2010/main" val="0"/>
                        </a:ext>
                      </a:extLst>
                    </a:blip>
                    <a:stretch>
                      <a:fillRect/>
                    </a:stretch>
                  </pic:blipFill>
                  <pic:spPr>
                    <a:xfrm>
                      <a:off x="0" y="0"/>
                      <a:ext cx="1838873" cy="1695008"/>
                    </a:xfrm>
                    <a:prstGeom prst="rect">
                      <a:avLst/>
                    </a:prstGeom>
                  </pic:spPr>
                </pic:pic>
              </a:graphicData>
            </a:graphic>
          </wp:inline>
        </w:drawing>
      </w:r>
    </w:p>
    <w:p w14:paraId="0AF98D6B" w14:textId="4C83CCB0" w:rsidR="00501E6C" w:rsidRDefault="00501E6C" w:rsidP="00501E6C">
      <w:pPr>
        <w:jc w:val="center"/>
      </w:pPr>
      <w:r>
        <w:rPr>
          <w:rFonts w:hint="eastAsia"/>
        </w:rPr>
        <w:t>図</w:t>
      </w:r>
      <w:r>
        <w:t xml:space="preserve">1. </w:t>
      </w:r>
      <w:r w:rsidR="00FC73FD">
        <w:t>macOS</w:t>
      </w:r>
      <w:r w:rsidR="00CB76FE">
        <w:rPr>
          <w:rFonts w:hint="eastAsia"/>
        </w:rPr>
        <w:t>版</w:t>
      </w:r>
      <w:r w:rsidR="00CB76FE">
        <w:t>Word2016</w:t>
      </w:r>
      <w:r w:rsidR="00FC73FD">
        <w:rPr>
          <w:rFonts w:hint="eastAsia"/>
        </w:rPr>
        <w:t>での「挿入」メニュー</w:t>
      </w:r>
    </w:p>
    <w:p w14:paraId="66FE05B6" w14:textId="5459C323" w:rsidR="00CB76FE" w:rsidRDefault="00CB76FE" w:rsidP="00CB76FE">
      <w:pPr>
        <w:pStyle w:val="11DigraJP"/>
        <w:spacing w:before="100" w:after="40"/>
      </w:pPr>
      <w:r>
        <w:t xml:space="preserve">4.4 </w:t>
      </w:r>
      <w:r w:rsidR="00D4203D">
        <w:rPr>
          <w:rFonts w:hint="eastAsia"/>
        </w:rPr>
        <w:t>横長の図表と１段組</w:t>
      </w:r>
      <w:r>
        <w:rPr>
          <w:rFonts w:hint="eastAsia"/>
        </w:rPr>
        <w:t>化</w:t>
      </w:r>
    </w:p>
    <w:p w14:paraId="45170D5B" w14:textId="42A7DA06" w:rsidR="00CB76FE" w:rsidRPr="00CB76FE" w:rsidRDefault="00F80199" w:rsidP="00CB76FE">
      <w:pPr>
        <w:pStyle w:val="DigraJP"/>
        <w:ind w:firstLine="180"/>
      </w:pPr>
      <w:r>
        <w:rPr>
          <w:rFonts w:hint="eastAsia"/>
        </w:rPr>
        <w:t>本文中に臨時で１段組み</w:t>
      </w:r>
      <w:r w:rsidR="00CB76FE">
        <w:rPr>
          <w:rFonts w:hint="eastAsia"/>
        </w:rPr>
        <w:t>設定を行い、横長の図表を挿入す</w:t>
      </w:r>
      <w:r>
        <w:rPr>
          <w:rFonts w:hint="eastAsia"/>
        </w:rPr>
        <w:t>ることさまたげない。セクション区切りなどを適切に設定し、２段組み</w:t>
      </w:r>
      <w:r w:rsidR="00CB76FE">
        <w:rPr>
          <w:rFonts w:hint="eastAsia"/>
        </w:rPr>
        <w:t>に戻した際に体裁が大きく崩れないように留意すること。横長の図表が多数ある場合は、巻末にまとめてもよい。</w:t>
      </w:r>
    </w:p>
    <w:p w14:paraId="50DFC0BD" w14:textId="77777777" w:rsidR="00DE1270" w:rsidRDefault="00DE1270" w:rsidP="00DE1270">
      <w:pPr>
        <w:pStyle w:val="1DigraJP"/>
        <w:spacing w:before="200" w:after="40"/>
      </w:pPr>
      <w:r>
        <w:rPr>
          <w:rFonts w:hint="eastAsia"/>
        </w:rPr>
        <w:t xml:space="preserve">5. </w:t>
      </w:r>
      <w:r>
        <w:rPr>
          <w:rFonts w:hint="eastAsia"/>
        </w:rPr>
        <w:t>参考文献・資料について</w:t>
      </w:r>
    </w:p>
    <w:p w14:paraId="32F20514" w14:textId="77777777" w:rsidR="00DE1270" w:rsidRDefault="00DE1270" w:rsidP="00DE1270">
      <w:pPr>
        <w:pStyle w:val="11DigraJP"/>
        <w:spacing w:before="100" w:after="40"/>
      </w:pPr>
      <w:r>
        <w:rPr>
          <w:rFonts w:hint="eastAsia"/>
        </w:rPr>
        <w:t xml:space="preserve">5.1 </w:t>
      </w:r>
      <w:r>
        <w:rPr>
          <w:rFonts w:hint="eastAsia"/>
        </w:rPr>
        <w:t>「参考」と「引用」</w:t>
      </w:r>
    </w:p>
    <w:p w14:paraId="09B991C2" w14:textId="39E5D2B0" w:rsidR="00DE1270" w:rsidRDefault="00DE1270" w:rsidP="00DE1270">
      <w:pPr>
        <w:pStyle w:val="DigraJP"/>
        <w:ind w:firstLine="180"/>
      </w:pPr>
      <w:r>
        <w:rPr>
          <w:rFonts w:hint="eastAsia"/>
        </w:rPr>
        <w:t>学術分野の通</w:t>
      </w:r>
      <w:r w:rsidR="009F2643">
        <w:rPr>
          <w:rFonts w:hint="eastAsia"/>
        </w:rPr>
        <w:t>例や書式</w:t>
      </w:r>
      <w:r w:rsidR="00914C5B">
        <w:rPr>
          <w:rFonts w:hint="eastAsia"/>
        </w:rPr>
        <w:t>の違い</w:t>
      </w:r>
      <w:r w:rsidR="003C4536">
        <w:rPr>
          <w:rFonts w:hint="eastAsia"/>
        </w:rPr>
        <w:t>により、「参考」と「引用」が意味することが異なる</w:t>
      </w:r>
      <w:r>
        <w:rPr>
          <w:rFonts w:hint="eastAsia"/>
        </w:rPr>
        <w:t>。本学会では、参考文献として巻末に掲載するものは、本文中に番号で明確に紐づけるもののみとする。「引用」は読んで字のごとく、参考文献の中から、一部分を一言一句ひいたものとする。一部の芸術学や音楽学および人文学系分野では、本文中への紐付けをせず、論文全体として参考にした資料群をすべてリストアップする方法をとる場合もあるが、本学会はその方法はとらない。本文中に明確に紐付けられるもののみを参考文献としてリストアップする。</w:t>
      </w:r>
    </w:p>
    <w:p w14:paraId="2F196983" w14:textId="6C2A1396" w:rsidR="00DE1270" w:rsidRDefault="00DE1270" w:rsidP="00DE1270">
      <w:pPr>
        <w:pStyle w:val="DigraJP"/>
        <w:ind w:firstLine="180"/>
      </w:pPr>
      <w:r>
        <w:rPr>
          <w:rFonts w:hint="eastAsia"/>
        </w:rPr>
        <w:t>資料調査研究など、大量の書籍や定期刊行物、</w:t>
      </w:r>
      <w:r>
        <w:rPr>
          <w:rFonts w:hint="eastAsia"/>
        </w:rPr>
        <w:t>Web</w:t>
      </w:r>
      <w:r>
        <w:rPr>
          <w:rFonts w:hint="eastAsia"/>
        </w:rPr>
        <w:t>資料などを収集・分析した場合、本文の中にいちいち個別に紐付けることは現実的ではない。このような場合は、巻末の付則資料（</w:t>
      </w:r>
      <w:r>
        <w:rPr>
          <w:rFonts w:hint="eastAsia"/>
        </w:rPr>
        <w:t>Appendix</w:t>
      </w:r>
      <w:r>
        <w:rPr>
          <w:rFonts w:hint="eastAsia"/>
        </w:rPr>
        <w:t>）などを利用して「調査資料一覧」などにまとめた上、本文中ではその旨を明記して整理後の情報のみをコンパクトにまとめるなどの工夫をしても構わない。</w:t>
      </w:r>
    </w:p>
    <w:p w14:paraId="7CF19C9B" w14:textId="412A5BC1" w:rsidR="00DE1270" w:rsidRDefault="00DE1270" w:rsidP="00DE1270">
      <w:pPr>
        <w:pStyle w:val="11DigraJP"/>
        <w:spacing w:before="100" w:after="40"/>
      </w:pPr>
      <w:r>
        <w:rPr>
          <w:rFonts w:hint="eastAsia"/>
        </w:rPr>
        <w:t>5.2</w:t>
      </w:r>
      <w:r w:rsidR="00725062">
        <w:t xml:space="preserve"> </w:t>
      </w:r>
      <w:r>
        <w:rPr>
          <w:rFonts w:hint="eastAsia"/>
        </w:rPr>
        <w:t>巻末の書誌情報</w:t>
      </w:r>
    </w:p>
    <w:p w14:paraId="65FFEB7B" w14:textId="75CA5913" w:rsidR="00D51A24" w:rsidRDefault="00DE1270" w:rsidP="001E0B83">
      <w:pPr>
        <w:pStyle w:val="DigraJP"/>
        <w:ind w:firstLine="180"/>
      </w:pPr>
      <w:r>
        <w:rPr>
          <w:rFonts w:hint="eastAsia"/>
        </w:rPr>
        <w:t>巻末の書誌情報リストの書き方に大きな変更はないものの、投稿者の利便性を考慮し、学会員などから寄せられた</w:t>
      </w:r>
      <w:r w:rsidR="005F1C15">
        <w:rPr>
          <w:rFonts w:hint="eastAsia"/>
        </w:rPr>
        <w:t>表記揺れを修正の上、一部に書式の更新を加えた。</w:t>
      </w:r>
      <w:r w:rsidR="005B1B02">
        <w:rPr>
          <w:rFonts w:hint="eastAsia"/>
        </w:rPr>
        <w:t>特殊記号やスペースの全角半角は、視覚的にも確認が難しく、無駄なタイプ量も増えてしまうため、他学会のフォーマットを参考にできるだけシンプルな表記法に変更を行った。</w:t>
      </w:r>
      <w:r w:rsidR="00E93FFD">
        <w:rPr>
          <w:rFonts w:hint="eastAsia"/>
        </w:rPr>
        <w:t>巻末に掲載した例としては、</w:t>
      </w:r>
      <w:r w:rsidR="008F1300">
        <w:rPr>
          <w:rFonts w:hint="eastAsia"/>
        </w:rPr>
        <w:t>原著論文の例</w:t>
      </w:r>
      <w:r w:rsidR="008F1300">
        <w:t>[1]</w:t>
      </w:r>
      <w:r w:rsidR="00B8791A">
        <w:t>[2]</w:t>
      </w:r>
      <w:r w:rsidR="008F1300">
        <w:rPr>
          <w:rFonts w:hint="eastAsia"/>
        </w:rPr>
        <w:t>、学術会議・研究会予稿の例</w:t>
      </w:r>
      <w:r w:rsidR="008F1300">
        <w:t>[</w:t>
      </w:r>
      <w:r w:rsidR="00B8791A">
        <w:t>3</w:t>
      </w:r>
      <w:r w:rsidR="008F1300">
        <w:t>][</w:t>
      </w:r>
      <w:r w:rsidR="00B8791A">
        <w:t>4</w:t>
      </w:r>
      <w:r w:rsidR="008F1300">
        <w:t>]</w:t>
      </w:r>
      <w:r w:rsidR="00FF147B">
        <w:t>[5]</w:t>
      </w:r>
      <w:r w:rsidR="008F1300">
        <w:rPr>
          <w:rFonts w:hint="eastAsia"/>
        </w:rPr>
        <w:t>、</w:t>
      </w:r>
      <w:r w:rsidR="00FF147B">
        <w:rPr>
          <w:rFonts w:hint="eastAsia"/>
        </w:rPr>
        <w:t>国内</w:t>
      </w:r>
      <w:r w:rsidR="008F1300">
        <w:rPr>
          <w:rFonts w:hint="eastAsia"/>
        </w:rPr>
        <w:t>書籍の例</w:t>
      </w:r>
      <w:r w:rsidR="008F1300">
        <w:t>[</w:t>
      </w:r>
      <w:r w:rsidR="00FF147B">
        <w:t>6</w:t>
      </w:r>
      <w:r w:rsidR="008F1300">
        <w:t>]</w:t>
      </w:r>
      <w:r w:rsidR="00FF147B">
        <w:rPr>
          <w:rFonts w:hint="eastAsia"/>
        </w:rPr>
        <w:t>、</w:t>
      </w:r>
      <w:r w:rsidR="008F1300">
        <w:rPr>
          <w:rFonts w:hint="eastAsia"/>
        </w:rPr>
        <w:t>研究アンソロジーからのチャプターの例</w:t>
      </w:r>
      <w:r w:rsidR="008F1300">
        <w:t>[</w:t>
      </w:r>
      <w:r w:rsidR="00FF147B">
        <w:t>7]</w:t>
      </w:r>
      <w:r w:rsidR="002C34BB">
        <w:t>[8]</w:t>
      </w:r>
      <w:r w:rsidR="008F1300">
        <w:rPr>
          <w:rFonts w:hint="eastAsia"/>
        </w:rPr>
        <w:t>、翻訳書籍の例</w:t>
      </w:r>
      <w:r w:rsidR="002001B1">
        <w:t>[</w:t>
      </w:r>
      <w:r w:rsidR="002C34BB">
        <w:t>9</w:t>
      </w:r>
      <w:r w:rsidR="002001B1">
        <w:t>][</w:t>
      </w:r>
      <w:r w:rsidR="002C34BB">
        <w:t>10</w:t>
      </w:r>
      <w:r w:rsidR="002001B1">
        <w:t>]</w:t>
      </w:r>
      <w:r w:rsidR="008F1300">
        <w:rPr>
          <w:rFonts w:hint="eastAsia"/>
        </w:rPr>
        <w:t>、</w:t>
      </w:r>
      <w:r w:rsidR="00F44AFB">
        <w:rPr>
          <w:rFonts w:hint="eastAsia"/>
        </w:rPr>
        <w:t>編</w:t>
      </w:r>
      <w:r w:rsidR="008F1300">
        <w:rPr>
          <w:rFonts w:hint="eastAsia"/>
        </w:rPr>
        <w:t>著者・発行時期が明確な</w:t>
      </w:r>
      <w:r w:rsidR="008F1300">
        <w:t>web</w:t>
      </w:r>
      <w:r w:rsidR="008F1300">
        <w:rPr>
          <w:rFonts w:hint="eastAsia"/>
        </w:rPr>
        <w:t>記事の例</w:t>
      </w:r>
      <w:r w:rsidR="008F1300">
        <w:t>[</w:t>
      </w:r>
      <w:r w:rsidR="002C34BB">
        <w:t>11</w:t>
      </w:r>
      <w:r w:rsidR="008F1300">
        <w:t>]</w:t>
      </w:r>
      <w:r w:rsidR="00F44AFB">
        <w:t>[12]</w:t>
      </w:r>
      <w:r w:rsidR="007B073C">
        <w:t>[13]</w:t>
      </w:r>
      <w:r w:rsidR="008F1300">
        <w:rPr>
          <w:rFonts w:hint="eastAsia"/>
        </w:rPr>
        <w:t>、</w:t>
      </w:r>
      <w:r w:rsidR="00973C4D">
        <w:rPr>
          <w:rFonts w:hint="eastAsia"/>
        </w:rPr>
        <w:t>著者・発行時期</w:t>
      </w:r>
      <w:r w:rsidR="006B7156">
        <w:rPr>
          <w:rFonts w:hint="eastAsia"/>
        </w:rPr>
        <w:t>など</w:t>
      </w:r>
      <w:r w:rsidR="00256C27">
        <w:rPr>
          <w:rFonts w:hint="eastAsia"/>
        </w:rPr>
        <w:t>一部</w:t>
      </w:r>
      <w:r w:rsidR="00973C4D">
        <w:rPr>
          <w:rFonts w:hint="eastAsia"/>
        </w:rPr>
        <w:t>は不明だが発行団体の信頼性が高い</w:t>
      </w:r>
      <w:r w:rsidR="00973C4D">
        <w:t>web</w:t>
      </w:r>
      <w:r w:rsidR="00300D92">
        <w:rPr>
          <w:rFonts w:hint="eastAsia"/>
        </w:rPr>
        <w:t>記事</w:t>
      </w:r>
      <w:r w:rsidR="00973C4D">
        <w:t>[</w:t>
      </w:r>
      <w:r w:rsidR="007B073C">
        <w:t>14</w:t>
      </w:r>
      <w:r w:rsidR="00973C4D">
        <w:t>]</w:t>
      </w:r>
      <w:r w:rsidR="00180F64">
        <w:t>[15]</w:t>
      </w:r>
      <w:r w:rsidR="00300D92">
        <w:rPr>
          <w:rFonts w:hint="eastAsia"/>
        </w:rPr>
        <w:t>および</w:t>
      </w:r>
      <w:r w:rsidR="00180F64">
        <w:t>Web</w:t>
      </w:r>
      <w:r w:rsidR="00300D92">
        <w:rPr>
          <w:rFonts w:hint="eastAsia"/>
        </w:rPr>
        <w:t>ビデオ</w:t>
      </w:r>
      <w:r w:rsidR="00300D92">
        <w:t>[</w:t>
      </w:r>
      <w:r w:rsidR="00180F64">
        <w:t>16</w:t>
      </w:r>
      <w:r w:rsidR="00300D92">
        <w:t>]</w:t>
      </w:r>
      <w:r w:rsidR="00300D92">
        <w:rPr>
          <w:rFonts w:hint="eastAsia"/>
        </w:rPr>
        <w:t>の例</w:t>
      </w:r>
      <w:r w:rsidR="00E93FFD">
        <w:rPr>
          <w:rFonts w:hint="eastAsia"/>
        </w:rPr>
        <w:t>である</w:t>
      </w:r>
      <w:r w:rsidR="00973C4D">
        <w:rPr>
          <w:rFonts w:hint="eastAsia"/>
        </w:rPr>
        <w:t>。</w:t>
      </w:r>
      <w:r w:rsidR="00E93FFD">
        <w:rPr>
          <w:rFonts w:hint="eastAsia"/>
        </w:rPr>
        <w:t>あくまで典型例なので、極端に多い共著者、編集・監修・翻訳が入り組んでいるものなどは、例をもとに適宜組み合わせ応用することはさまたげない。</w:t>
      </w:r>
      <w:r w:rsidR="00973C4D">
        <w:t>twitter</w:t>
      </w:r>
      <w:r w:rsidR="00973C4D">
        <w:rPr>
          <w:rFonts w:hint="eastAsia"/>
        </w:rPr>
        <w:t>やニコニコ大百科など特殊な例については、投稿内容に重要な影響をおよぼすと考えられるものに限り慎重に採用することを勧める。参考文献リストに入れるほどではないが研究資料として貴重と考えられるものは最巻末の</w:t>
      </w:r>
      <w:r w:rsidR="00973C4D">
        <w:t>Appendix</w:t>
      </w:r>
      <w:r w:rsidR="00973C4D">
        <w:rPr>
          <w:rFonts w:hint="eastAsia"/>
        </w:rPr>
        <w:t>などを活用すること。</w:t>
      </w:r>
    </w:p>
    <w:p w14:paraId="3307A0E5" w14:textId="64946D72" w:rsidR="00DE1270" w:rsidRDefault="00973C4D" w:rsidP="001E0B83">
      <w:pPr>
        <w:pStyle w:val="DigraJP"/>
        <w:ind w:firstLine="180"/>
      </w:pPr>
      <w:r>
        <w:rPr>
          <w:rFonts w:hint="eastAsia"/>
        </w:rPr>
        <w:t>上記にないパターン（</w:t>
      </w:r>
      <w:r>
        <w:t>CD-ROM</w:t>
      </w:r>
      <w:r>
        <w:rPr>
          <w:rFonts w:hint="eastAsia"/>
        </w:rPr>
        <w:t>中のテキスト、ゲームのライナーノーツやマニュアル、楽譜など）については、経験豊富な投稿者が他学会などで実績ある方法</w:t>
      </w:r>
      <w:r w:rsidR="004B23D6">
        <w:rPr>
          <w:rFonts w:hint="eastAsia"/>
        </w:rPr>
        <w:t>を知っているようであれば適宜組み込んでも構わない。いずれにせよ、様々な事例に直面した際には、</w:t>
      </w:r>
      <w:r>
        <w:rPr>
          <w:rFonts w:hint="eastAsia"/>
        </w:rPr>
        <w:t>事前に論文編集委員会に確認の</w:t>
      </w:r>
      <w:r w:rsidR="0013532A">
        <w:rPr>
          <w:rFonts w:hint="eastAsia"/>
        </w:rPr>
        <w:t>質問や</w:t>
      </w:r>
      <w:r>
        <w:rPr>
          <w:rFonts w:hint="eastAsia"/>
        </w:rPr>
        <w:t>相談を寄せて頂いた方が、本フォーマットのバージョンアップにつながるのでありがたい。</w:t>
      </w:r>
    </w:p>
    <w:p w14:paraId="46B43347" w14:textId="3C7C2BF8" w:rsidR="00DE1270" w:rsidRDefault="00AC6106" w:rsidP="00DE1270">
      <w:pPr>
        <w:pStyle w:val="11DigraJP"/>
        <w:spacing w:before="100" w:after="40"/>
      </w:pPr>
      <w:r>
        <w:rPr>
          <w:rFonts w:hint="eastAsia"/>
        </w:rPr>
        <w:t>5.3</w:t>
      </w:r>
      <w:r w:rsidR="007865EE">
        <w:rPr>
          <w:rFonts w:hint="eastAsia"/>
        </w:rPr>
        <w:t xml:space="preserve"> </w:t>
      </w:r>
      <w:r w:rsidR="005B1B02">
        <w:rPr>
          <w:rFonts w:hint="eastAsia"/>
        </w:rPr>
        <w:t>本文中</w:t>
      </w:r>
      <w:r w:rsidR="00F80199">
        <w:rPr>
          <w:rFonts w:hint="eastAsia"/>
        </w:rPr>
        <w:t>へ</w:t>
      </w:r>
      <w:r w:rsidR="005B1B02">
        <w:rPr>
          <w:rFonts w:hint="eastAsia"/>
        </w:rPr>
        <w:t>の紐付けかた</w:t>
      </w:r>
    </w:p>
    <w:p w14:paraId="6EEEF12D" w14:textId="24ACBE93" w:rsidR="005B1B02" w:rsidRDefault="005B1B02" w:rsidP="005B1B02">
      <w:pPr>
        <w:pStyle w:val="DigraJP"/>
        <w:ind w:firstLine="180"/>
      </w:pPr>
      <w:r>
        <w:rPr>
          <w:rFonts w:hint="eastAsia"/>
        </w:rPr>
        <w:t>基本的にこれまでと同様ではあるが、本マニュアル公開以降は、以下２点の表記を推奨する。</w:t>
      </w:r>
    </w:p>
    <w:p w14:paraId="1CA734A1" w14:textId="6230B57D" w:rsidR="005B1B02" w:rsidRDefault="009C5153" w:rsidP="005B1B02">
      <w:pPr>
        <w:pStyle w:val="ab"/>
        <w:spacing w:before="40"/>
      </w:pPr>
      <w:r>
        <w:rPr>
          <w:rFonts w:hint="eastAsia"/>
        </w:rPr>
        <w:t>上付き文字を</w:t>
      </w:r>
      <w:r w:rsidR="005B1B02">
        <w:rPr>
          <w:rFonts w:hint="eastAsia"/>
        </w:rPr>
        <w:t>廃止</w:t>
      </w:r>
      <w:r w:rsidR="00F80199">
        <w:rPr>
          <w:rFonts w:hint="eastAsia"/>
        </w:rPr>
        <w:t>し通常のフォントにて番号を記載</w:t>
      </w:r>
    </w:p>
    <w:p w14:paraId="5DA40768" w14:textId="65B795FF" w:rsidR="005B1B02" w:rsidRDefault="009C5153" w:rsidP="005B1B02">
      <w:pPr>
        <w:pStyle w:val="DigraJP"/>
        <w:ind w:firstLineChars="0" w:firstLine="0"/>
      </w:pPr>
      <w:r>
        <w:rPr>
          <w:rFonts w:hint="eastAsia"/>
        </w:rPr>
        <w:t>新フォーマットの</w:t>
      </w:r>
      <w:r w:rsidR="005B1B02">
        <w:rPr>
          <w:rFonts w:hint="eastAsia"/>
        </w:rPr>
        <w:t>例）</w:t>
      </w:r>
      <w:r w:rsidR="004D13C0">
        <w:rPr>
          <w:rFonts w:hint="eastAsia"/>
        </w:rPr>
        <w:t xml:space="preserve">　</w:t>
      </w:r>
      <w:r w:rsidR="005B1B02">
        <w:rPr>
          <w:rFonts w:hint="eastAsia"/>
        </w:rPr>
        <w:t>○○の研究</w:t>
      </w:r>
      <w:r w:rsidR="005B1B02">
        <w:t>[2]</w:t>
      </w:r>
      <w:r w:rsidR="005B1B02">
        <w:rPr>
          <w:rFonts w:hint="eastAsia"/>
        </w:rPr>
        <w:t>によれば…</w:t>
      </w:r>
    </w:p>
    <w:p w14:paraId="63EC166C" w14:textId="455FEA45" w:rsidR="005B1B02" w:rsidRDefault="005B1B02" w:rsidP="005B1B02">
      <w:pPr>
        <w:pStyle w:val="ab"/>
        <w:spacing w:before="40"/>
      </w:pPr>
      <w:r>
        <w:rPr>
          <w:rFonts w:hint="eastAsia"/>
        </w:rPr>
        <w:t>書籍</w:t>
      </w:r>
      <w:r w:rsidR="0036479F">
        <w:rPr>
          <w:rFonts w:hint="eastAsia"/>
        </w:rPr>
        <w:t>・博士論文</w:t>
      </w:r>
      <w:r w:rsidR="00F80199">
        <w:rPr>
          <w:rFonts w:hint="eastAsia"/>
        </w:rPr>
        <w:t>などページ数の多い資料</w:t>
      </w:r>
      <w:r>
        <w:rPr>
          <w:rFonts w:hint="eastAsia"/>
        </w:rPr>
        <w:t>のページ番号明記</w:t>
      </w:r>
    </w:p>
    <w:p w14:paraId="01FE4393" w14:textId="35408D05" w:rsidR="005B1B02" w:rsidRDefault="005B1B02" w:rsidP="005B1B02">
      <w:pPr>
        <w:pStyle w:val="DigraJP"/>
        <w:ind w:firstLineChars="0" w:firstLine="0"/>
      </w:pPr>
      <w:r>
        <w:rPr>
          <w:rFonts w:hint="eastAsia"/>
        </w:rPr>
        <w:t>例</w:t>
      </w:r>
      <w:r>
        <w:t>1</w:t>
      </w:r>
      <w:r>
        <w:rPr>
          <w:rFonts w:hint="eastAsia"/>
        </w:rPr>
        <w:t>）○◯は△△という概念を提唱した</w:t>
      </w:r>
      <w:r w:rsidR="00451DAF">
        <w:t>[9</w:t>
      </w:r>
      <w:r>
        <w:t>, p.65]</w:t>
      </w:r>
    </w:p>
    <w:p w14:paraId="275FAB70" w14:textId="591D24A8" w:rsidR="005B1B02" w:rsidRPr="005B1B02" w:rsidRDefault="005B1B02" w:rsidP="005B1B02">
      <w:pPr>
        <w:pStyle w:val="DigraJP"/>
        <w:ind w:firstLineChars="0" w:firstLine="0"/>
      </w:pPr>
      <w:r>
        <w:rPr>
          <w:rFonts w:hint="eastAsia"/>
        </w:rPr>
        <w:t>例</w:t>
      </w:r>
      <w:r>
        <w:t>2</w:t>
      </w:r>
      <w:r>
        <w:rPr>
          <w:rFonts w:hint="eastAsia"/>
        </w:rPr>
        <w:t>）○○の手法</w:t>
      </w:r>
      <w:r>
        <w:t>[</w:t>
      </w:r>
      <w:r w:rsidR="00451DAF">
        <w:t>10, pp.82</w:t>
      </w:r>
      <w:r w:rsidR="00D560AD">
        <w:t>-85</w:t>
      </w:r>
      <w:r>
        <w:t>]</w:t>
      </w:r>
      <w:r>
        <w:rPr>
          <w:rFonts w:hint="eastAsia"/>
        </w:rPr>
        <w:t>により分析を実施した</w:t>
      </w:r>
    </w:p>
    <w:p w14:paraId="208896FE" w14:textId="77777777" w:rsidR="005B1B02" w:rsidRDefault="005B1B02" w:rsidP="005B1B02">
      <w:pPr>
        <w:pStyle w:val="DigraJP"/>
        <w:ind w:firstLine="180"/>
      </w:pPr>
    </w:p>
    <w:p w14:paraId="7325099E" w14:textId="67F96E01" w:rsidR="005B1B02" w:rsidRPr="005B1B02" w:rsidRDefault="005B1B02" w:rsidP="005B1B02">
      <w:pPr>
        <w:pStyle w:val="DigraJP"/>
        <w:ind w:firstLine="180"/>
      </w:pPr>
      <w:r>
        <w:rPr>
          <w:rFonts w:hint="eastAsia"/>
        </w:rPr>
        <w:t>図表キャプション・引用元明記の際にもこれを推奨する。</w:t>
      </w:r>
      <w:r w:rsidR="00360B8A">
        <w:rPr>
          <w:rFonts w:hint="eastAsia"/>
        </w:rPr>
        <w:t>前者は</w:t>
      </w:r>
      <w:r w:rsidR="00360B8A">
        <w:t>Word</w:t>
      </w:r>
      <w:r w:rsidR="00360B8A">
        <w:rPr>
          <w:rFonts w:hint="eastAsia"/>
        </w:rPr>
        <w:t>の無駄な操作や小さいフォントでの確認作業を低減するための措置である</w:t>
      </w:r>
      <w:r w:rsidR="00D73BAE">
        <w:rPr>
          <w:rFonts w:hint="eastAsia"/>
        </w:rPr>
        <w:t>。後者は書籍を参考文献とする際の利便性向上である。いずれも、投稿</w:t>
      </w:r>
      <w:r w:rsidR="00360B8A">
        <w:rPr>
          <w:rFonts w:hint="eastAsia"/>
        </w:rPr>
        <w:t>経験者より非公式に寄せられた要望をもとにしている。</w:t>
      </w:r>
    </w:p>
    <w:p w14:paraId="0A8F3ED2" w14:textId="3F1D1793" w:rsidR="00DE1270" w:rsidRDefault="00AC6106" w:rsidP="00DE1270">
      <w:pPr>
        <w:pStyle w:val="11DigraJP"/>
        <w:spacing w:before="100" w:after="40"/>
      </w:pPr>
      <w:r>
        <w:rPr>
          <w:rFonts w:hint="eastAsia"/>
        </w:rPr>
        <w:t>5.4</w:t>
      </w:r>
      <w:r w:rsidR="00DE1270">
        <w:rPr>
          <w:rFonts w:hint="eastAsia"/>
        </w:rPr>
        <w:t xml:space="preserve">　ゲームタイトル</w:t>
      </w:r>
    </w:p>
    <w:p w14:paraId="538B1842" w14:textId="4E058F63" w:rsidR="00DE1270" w:rsidRDefault="00DE1270" w:rsidP="00D73BAE">
      <w:pPr>
        <w:pStyle w:val="DigraJP"/>
        <w:ind w:firstLine="180"/>
      </w:pPr>
      <w:r>
        <w:rPr>
          <w:rFonts w:hint="eastAsia"/>
        </w:rPr>
        <w:t>記述内容に直接関連のあるゲームソフトは、本文中における該当箇所に、上付き文字で、……</w:t>
      </w:r>
      <w:r w:rsidRPr="008155D0">
        <w:rPr>
          <w:rFonts w:hint="eastAsia"/>
          <w:vertAlign w:val="superscript"/>
        </w:rPr>
        <w:t>(1)</w:t>
      </w:r>
      <w:r>
        <w:rPr>
          <w:rFonts w:hint="eastAsia"/>
        </w:rPr>
        <w:t>とナンバーをふる。そ</w:t>
      </w:r>
      <w:r>
        <w:rPr>
          <w:rFonts w:hint="eastAsia"/>
        </w:rPr>
        <w:lastRenderedPageBreak/>
        <w:t>の際、数字もカッコも半角文字を用いる。その他のルールについては、文献に準ずる。本文中では、ゲーム名のみを記載し、『』でくくる。一例としては『もじぴったん』</w:t>
      </w:r>
      <w:r w:rsidRPr="008155D0">
        <w:rPr>
          <w:rFonts w:hint="eastAsia"/>
          <w:vertAlign w:val="superscript"/>
        </w:rPr>
        <w:t>(1)</w:t>
      </w:r>
      <w:r>
        <w:rPr>
          <w:rFonts w:hint="eastAsia"/>
        </w:rPr>
        <w:t>のように使用することになる。本文の最後に、引用文献の次に、引用ソフトを記載する。引用ソフトは、本文の登場順に記載すること。ゲームソフト名は、『ゲーム名』，開発者，販売者，公開年．（ハードウェア）［ゲームが非販売の場合、ゲームを入手できる</w:t>
      </w:r>
      <w:r>
        <w:rPr>
          <w:rFonts w:hint="eastAsia"/>
        </w:rPr>
        <w:t>URL</w:t>
      </w:r>
      <w:r>
        <w:rPr>
          <w:rFonts w:hint="eastAsia"/>
        </w:rPr>
        <w:t>があれば、そのアドレスを追記の順に記述する。なお、開発者と販売者が同じ場合は</w:t>
      </w:r>
      <w:r w:rsidR="008F343A">
        <w:rPr>
          <w:rFonts w:hint="eastAsia"/>
        </w:rPr>
        <w:t>、</w:t>
      </w:r>
      <w:r>
        <w:rPr>
          <w:rFonts w:hint="eastAsia"/>
        </w:rPr>
        <w:t>記載は一つで良い。個人やグループが開発・販売しているゲームも同様に記述する。また、開発者が会社やグループ（サークル）ではなく、個人である場合は、坂元章（お茶の水女子大学）のように、所属も付記する。利用したソフトが複数のバージョンで発売されている場合は使用したバージョンとともに初版で出された媒体なども記載すること。</w:t>
      </w:r>
    </w:p>
    <w:p w14:paraId="1A2E7212" w14:textId="55F0E041" w:rsidR="00DE1270" w:rsidRDefault="00B16C00" w:rsidP="00B16C00">
      <w:pPr>
        <w:pStyle w:val="11DigraJP"/>
        <w:spacing w:before="100" w:after="40"/>
      </w:pPr>
      <w:r>
        <w:rPr>
          <w:rFonts w:hint="eastAsia"/>
        </w:rPr>
        <w:t>5.5</w:t>
      </w:r>
      <w:r w:rsidR="007865EE">
        <w:rPr>
          <w:rFonts w:hint="eastAsia"/>
        </w:rPr>
        <w:t xml:space="preserve"> </w:t>
      </w:r>
      <w:r w:rsidR="00DE1270">
        <w:rPr>
          <w:rFonts w:hint="eastAsia"/>
        </w:rPr>
        <w:t>その他引用</w:t>
      </w:r>
    </w:p>
    <w:p w14:paraId="0B379511" w14:textId="7029119E" w:rsidR="00DE1270" w:rsidRPr="00DE1270" w:rsidRDefault="00DE1270" w:rsidP="00B06972">
      <w:pPr>
        <w:pStyle w:val="DigraJP"/>
        <w:ind w:firstLine="180"/>
      </w:pPr>
      <w:r>
        <w:rPr>
          <w:rFonts w:hint="eastAsia"/>
        </w:rPr>
        <w:t>記述内容に直接関連のある映画、音楽などは、本文中における該当箇所に、上付き文字で、……</w:t>
      </w:r>
      <w:r w:rsidRPr="00FC7B86">
        <w:rPr>
          <w:rFonts w:hint="eastAsia"/>
          <w:vertAlign w:val="superscript"/>
        </w:rPr>
        <w:t>&lt;1&gt;</w:t>
      </w:r>
      <w:r>
        <w:rPr>
          <w:rFonts w:hint="eastAsia"/>
        </w:rPr>
        <w:t>とナンバーをふる。その際、数字もカッコも半角文字を用いる。</w:t>
      </w:r>
      <w:r w:rsidR="00B06972">
        <w:rPr>
          <w:rFonts w:hint="eastAsia"/>
        </w:rPr>
        <w:t>巻末にリストアップする方法は、本フォーマット巻末の「その他」</w:t>
      </w:r>
      <w:r w:rsidR="00D54E7D">
        <w:rPr>
          <w:rFonts w:hint="eastAsia"/>
        </w:rPr>
        <w:t>欄を参考にすること。この種類の資料に対する一般的な書式がないため</w:t>
      </w:r>
      <w:r w:rsidR="00B06972">
        <w:rPr>
          <w:rFonts w:hint="eastAsia"/>
        </w:rPr>
        <w:t>。</w:t>
      </w:r>
      <w:r w:rsidR="00D54E7D">
        <w:rPr>
          <w:rFonts w:hint="eastAsia"/>
        </w:rPr>
        <w:t>個別事例の質問や要望を歓迎する。追って例としてこの項目の充実を図る予定である。</w:t>
      </w:r>
    </w:p>
    <w:p w14:paraId="0E76DA53" w14:textId="681991EF" w:rsidR="005F3EBB" w:rsidRPr="005F3EBB" w:rsidRDefault="001D32BE" w:rsidP="00642E73">
      <w:pPr>
        <w:pStyle w:val="Ref"/>
        <w:spacing w:before="200"/>
      </w:pPr>
      <w:r>
        <w:rPr>
          <w:rFonts w:hint="eastAsia"/>
        </w:rPr>
        <w:t xml:space="preserve">参　考　文　</w:t>
      </w:r>
      <w:r w:rsidR="005F3EBB" w:rsidRPr="005F3EBB">
        <w:rPr>
          <w:rFonts w:hint="eastAsia"/>
        </w:rPr>
        <w:t>献</w:t>
      </w:r>
    </w:p>
    <w:p w14:paraId="236CEAC0" w14:textId="062FF807" w:rsidR="003F59DD" w:rsidRDefault="00ED6C36" w:rsidP="00783139">
      <w:pPr>
        <w:pStyle w:val="aa"/>
        <w:numPr>
          <w:ilvl w:val="0"/>
          <w:numId w:val="33"/>
        </w:numPr>
        <w:spacing w:after="40"/>
      </w:pPr>
      <w:r w:rsidRPr="00ED6C36">
        <w:rPr>
          <w:rFonts w:hint="eastAsia"/>
        </w:rPr>
        <w:t>鎌倉哲史・須田一哉・ヴィニットポン</w:t>
      </w:r>
      <w:r w:rsidRPr="00ED6C36">
        <w:rPr>
          <w:rFonts w:hint="eastAsia"/>
        </w:rPr>
        <w:t>, R.</w:t>
      </w:r>
      <w:r w:rsidRPr="00ED6C36">
        <w:rPr>
          <w:rFonts w:hint="eastAsia"/>
        </w:rPr>
        <w:t>・藤原正仁・馬場章</w:t>
      </w:r>
      <w:r w:rsidR="00793AB5">
        <w:rPr>
          <w:rFonts w:hint="eastAsia"/>
        </w:rPr>
        <w:t>（</w:t>
      </w:r>
      <w:r>
        <w:rPr>
          <w:rFonts w:hint="eastAsia"/>
        </w:rPr>
        <w:t>20</w:t>
      </w:r>
      <w:r>
        <w:t>12</w:t>
      </w:r>
      <w:r w:rsidR="00793AB5">
        <w:rPr>
          <w:rFonts w:hint="eastAsia"/>
        </w:rPr>
        <w:t>）</w:t>
      </w:r>
      <w:r w:rsidRPr="00ED6C36">
        <w:rPr>
          <w:rFonts w:hint="eastAsia"/>
        </w:rPr>
        <w:t>ゲーム内役割体験に基づく裁判員制度学習の有効性に関する研究</w:t>
      </w:r>
      <w:r w:rsidRPr="00ED6C36">
        <w:rPr>
          <w:rFonts w:hint="eastAsia"/>
        </w:rPr>
        <w:t xml:space="preserve"> : </w:t>
      </w:r>
      <w:r w:rsidRPr="00ED6C36">
        <w:rPr>
          <w:rFonts w:hint="eastAsia"/>
        </w:rPr>
        <w:t>「有罪×無罪」を用いた高校におけるゲーム体験ワークショップを通して</w:t>
      </w:r>
      <w:r w:rsidR="00C3559A">
        <w:rPr>
          <w:rFonts w:hint="eastAsia"/>
        </w:rPr>
        <w:t>,</w:t>
      </w:r>
      <w:r w:rsidR="00AA7824">
        <w:t xml:space="preserve"> </w:t>
      </w:r>
      <w:r w:rsidR="003F59DD">
        <w:rPr>
          <w:rFonts w:hint="eastAsia"/>
        </w:rPr>
        <w:t>デジタルゲーム学研究</w:t>
      </w:r>
      <w:r w:rsidR="00C3559A">
        <w:rPr>
          <w:rFonts w:hint="eastAsia"/>
        </w:rPr>
        <w:t>,</w:t>
      </w:r>
      <w:r w:rsidR="00AA7824">
        <w:t xml:space="preserve"> </w:t>
      </w:r>
      <w:r>
        <w:t>6</w:t>
      </w:r>
      <w:r>
        <w:rPr>
          <w:rFonts w:hint="eastAsia"/>
        </w:rPr>
        <w:t>(1</w:t>
      </w:r>
      <w:r w:rsidR="003F59DD">
        <w:rPr>
          <w:rFonts w:hint="eastAsia"/>
        </w:rPr>
        <w:t>)</w:t>
      </w:r>
      <w:r w:rsidR="00AA7824">
        <w:t xml:space="preserve">, </w:t>
      </w:r>
      <w:r w:rsidR="00653353">
        <w:rPr>
          <w:rFonts w:hint="eastAsia"/>
        </w:rPr>
        <w:t>pp.</w:t>
      </w:r>
      <w:r w:rsidR="00653353">
        <w:t>1</w:t>
      </w:r>
      <w:r w:rsidR="00653353">
        <w:rPr>
          <w:rFonts w:hint="eastAsia"/>
        </w:rPr>
        <w:t>-12</w:t>
      </w:r>
      <w:r w:rsidR="003F59DD">
        <w:rPr>
          <w:rFonts w:hint="eastAsia"/>
        </w:rPr>
        <w:t>.</w:t>
      </w:r>
    </w:p>
    <w:p w14:paraId="76ADD351" w14:textId="73FEDFC9" w:rsidR="00A75964" w:rsidRDefault="009E1404" w:rsidP="00960375">
      <w:pPr>
        <w:pStyle w:val="aa"/>
        <w:numPr>
          <w:ilvl w:val="0"/>
          <w:numId w:val="33"/>
        </w:numPr>
        <w:spacing w:after="40"/>
      </w:pPr>
      <w:r>
        <w:rPr>
          <w:rFonts w:hint="eastAsia"/>
        </w:rPr>
        <w:t>Yamaguchi, H.</w:t>
      </w:r>
      <w:r w:rsidR="00095112">
        <w:t xml:space="preserve"> </w:t>
      </w:r>
      <w:r w:rsidR="00095112">
        <w:rPr>
          <w:rFonts w:hint="eastAsia"/>
        </w:rPr>
        <w:t>(</w:t>
      </w:r>
      <w:r w:rsidR="00095112">
        <w:t>2004</w:t>
      </w:r>
      <w:r w:rsidR="00095112">
        <w:rPr>
          <w:rFonts w:hint="eastAsia"/>
        </w:rPr>
        <w:t>)</w:t>
      </w:r>
      <w:r w:rsidR="00095112">
        <w:t xml:space="preserve"> </w:t>
      </w:r>
      <w:r w:rsidR="00095112" w:rsidRPr="00095112">
        <w:t>An Analysis of Virtual Currencies in Online Games</w:t>
      </w:r>
      <w:r w:rsidR="00095112">
        <w:t xml:space="preserve">, </w:t>
      </w:r>
      <w:r w:rsidR="00095112" w:rsidRPr="00095112">
        <w:rPr>
          <w:i/>
        </w:rPr>
        <w:t>The Journal of Social Science</w:t>
      </w:r>
      <w:r w:rsidR="00095112">
        <w:t xml:space="preserve">, 53, </w:t>
      </w:r>
      <w:r>
        <w:t>pp.57-76.</w:t>
      </w:r>
    </w:p>
    <w:p w14:paraId="4971FA0A" w14:textId="746EC72F" w:rsidR="001661FC" w:rsidRDefault="001661FC" w:rsidP="005F3DE7">
      <w:pPr>
        <w:pStyle w:val="aa"/>
        <w:numPr>
          <w:ilvl w:val="0"/>
          <w:numId w:val="33"/>
        </w:numPr>
        <w:spacing w:after="40"/>
      </w:pPr>
      <w:r w:rsidRPr="001661FC">
        <w:rPr>
          <w:rFonts w:hint="eastAsia"/>
        </w:rPr>
        <w:t>遠藤雅伸・金野誠（</w:t>
      </w:r>
      <w:r w:rsidRPr="001661FC">
        <w:rPr>
          <w:rFonts w:hint="eastAsia"/>
        </w:rPr>
        <w:t>2018</w:t>
      </w:r>
      <w:r w:rsidRPr="001661FC">
        <w:rPr>
          <w:rFonts w:hint="eastAsia"/>
        </w:rPr>
        <w:t>）不完全情報ゲームにおいて戦略性を感じさせるゲームデザインに関する研究</w:t>
      </w:r>
      <w:r>
        <w:t xml:space="preserve">, </w:t>
      </w:r>
      <w:r w:rsidR="0033767F" w:rsidRPr="0033767F">
        <w:rPr>
          <w:rFonts w:hint="eastAsia"/>
        </w:rPr>
        <w:t>第８回年次大会予稿集</w:t>
      </w:r>
      <w:r w:rsidR="0033767F">
        <w:t xml:space="preserve">, </w:t>
      </w:r>
      <w:r w:rsidR="0033767F">
        <w:rPr>
          <w:rFonts w:hint="eastAsia"/>
        </w:rPr>
        <w:t>日本デジタルゲーム学会</w:t>
      </w:r>
      <w:r w:rsidR="0033767F">
        <w:t>, pp.15-18.</w:t>
      </w:r>
    </w:p>
    <w:p w14:paraId="73C7EBF1" w14:textId="4C4FAB1F" w:rsidR="00FF147B" w:rsidRDefault="009277DF" w:rsidP="005F3DE7">
      <w:pPr>
        <w:pStyle w:val="aa"/>
        <w:numPr>
          <w:ilvl w:val="0"/>
          <w:numId w:val="33"/>
        </w:numPr>
        <w:spacing w:after="40"/>
      </w:pPr>
      <w:r w:rsidRPr="009277DF">
        <w:rPr>
          <w:rFonts w:hint="eastAsia"/>
        </w:rPr>
        <w:t>鳥海不二夫・篠田孝祐・稲葉通将・大澤</w:t>
      </w:r>
      <w:r w:rsidRPr="009277DF">
        <w:rPr>
          <w:rFonts w:hint="eastAsia"/>
        </w:rPr>
        <w:t xml:space="preserve"> </w:t>
      </w:r>
      <w:r w:rsidRPr="009277DF">
        <w:rPr>
          <w:rFonts w:hint="eastAsia"/>
        </w:rPr>
        <w:t>博隆・片上大輔（</w:t>
      </w:r>
      <w:r w:rsidRPr="009277DF">
        <w:rPr>
          <w:rFonts w:hint="eastAsia"/>
        </w:rPr>
        <w:t>2016</w:t>
      </w:r>
      <w:r w:rsidRPr="009277DF">
        <w:rPr>
          <w:rFonts w:hint="eastAsia"/>
        </w:rPr>
        <w:t>）</w:t>
      </w:r>
      <w:r w:rsidRPr="009277DF">
        <w:rPr>
          <w:rFonts w:hint="eastAsia"/>
        </w:rPr>
        <w:t xml:space="preserve"> </w:t>
      </w:r>
      <w:r w:rsidRPr="009277DF">
        <w:rPr>
          <w:rFonts w:hint="eastAsia"/>
        </w:rPr>
        <w:t>人狼知能大会におけるエージェントの行動分析</w:t>
      </w:r>
      <w:r w:rsidRPr="009277DF">
        <w:rPr>
          <w:rFonts w:hint="eastAsia"/>
        </w:rPr>
        <w:t xml:space="preserve">, </w:t>
      </w:r>
      <w:r w:rsidRPr="009277DF">
        <w:rPr>
          <w:rFonts w:hint="eastAsia"/>
        </w:rPr>
        <w:t>研究報告エンタテインメントコンピューティング（</w:t>
      </w:r>
      <w:r w:rsidRPr="009277DF">
        <w:rPr>
          <w:rFonts w:hint="eastAsia"/>
        </w:rPr>
        <w:t>EC</w:t>
      </w:r>
      <w:r w:rsidRPr="009277DF">
        <w:rPr>
          <w:rFonts w:hint="eastAsia"/>
        </w:rPr>
        <w:t>）</w:t>
      </w:r>
      <w:r w:rsidRPr="009277DF">
        <w:rPr>
          <w:rFonts w:hint="eastAsia"/>
        </w:rPr>
        <w:t>, 2016-EC-41(3), pp.1-8.</w:t>
      </w:r>
      <w:r>
        <w:t xml:space="preserve"> </w:t>
      </w:r>
      <w:r>
        <w:rPr>
          <w:rFonts w:hint="eastAsia"/>
        </w:rPr>
        <w:t>（</w:t>
      </w:r>
      <w:r w:rsidR="009C5153">
        <w:rPr>
          <w:rFonts w:hint="eastAsia"/>
        </w:rPr>
        <w:t>編集委員会注：</w:t>
      </w:r>
      <w:r>
        <w:rPr>
          <w:rFonts w:hint="eastAsia"/>
        </w:rPr>
        <w:t>予稿集名で学会（この場合は情報処理学会）が自明か、</w:t>
      </w:r>
      <w:r>
        <w:t>J-Stage</w:t>
      </w:r>
      <w:r>
        <w:rPr>
          <w:rFonts w:hint="eastAsia"/>
        </w:rPr>
        <w:t>などで検索が可能な</w:t>
      </w:r>
      <w:r w:rsidR="00300898">
        <w:rPr>
          <w:rFonts w:hint="eastAsia"/>
        </w:rPr>
        <w:t>書誌情報が揃っていれば</w:t>
      </w:r>
      <w:r>
        <w:rPr>
          <w:rFonts w:hint="eastAsia"/>
        </w:rPr>
        <w:t>、学会名</w:t>
      </w:r>
      <w:r w:rsidR="003E2DCD">
        <w:rPr>
          <w:rFonts w:hint="eastAsia"/>
        </w:rPr>
        <w:t>や研究会名</w:t>
      </w:r>
      <w:r>
        <w:rPr>
          <w:rFonts w:hint="eastAsia"/>
        </w:rPr>
        <w:t>は省略および略記を使用してかまわない</w:t>
      </w:r>
      <w:r w:rsidR="00D111AB">
        <w:rPr>
          <w:rFonts w:hint="eastAsia"/>
        </w:rPr>
        <w:t>。予稿集名が単に「第○○会全国大会予稿集」などであれば、学会名を付すること。</w:t>
      </w:r>
      <w:r>
        <w:rPr>
          <w:rFonts w:hint="eastAsia"/>
        </w:rPr>
        <w:t>）</w:t>
      </w:r>
    </w:p>
    <w:p w14:paraId="14585B8F" w14:textId="1D8DE3BB" w:rsidR="006F0077" w:rsidRDefault="00D00A0C" w:rsidP="00FF147B">
      <w:pPr>
        <w:pStyle w:val="aa"/>
        <w:numPr>
          <w:ilvl w:val="0"/>
          <w:numId w:val="33"/>
        </w:numPr>
        <w:spacing w:after="40"/>
      </w:pPr>
      <w:r>
        <w:t xml:space="preserve">Nakamura, A., </w:t>
      </w:r>
      <w:proofErr w:type="spellStart"/>
      <w:r>
        <w:t>Okude</w:t>
      </w:r>
      <w:proofErr w:type="spellEnd"/>
      <w:r>
        <w:t xml:space="preserve">, S., </w:t>
      </w:r>
      <w:proofErr w:type="spellStart"/>
      <w:r>
        <w:t>Igaki</w:t>
      </w:r>
      <w:proofErr w:type="spellEnd"/>
      <w:r w:rsidR="0097027A" w:rsidRPr="0097027A">
        <w:t>, J. (2015) Qualitative Analysis on the elderly players of interactive contents, Showa era at the Elderly Home, Using Narrative Approach</w:t>
      </w:r>
      <w:r w:rsidR="005F3DE7">
        <w:rPr>
          <w:rFonts w:hint="eastAsia"/>
        </w:rPr>
        <w:t>,</w:t>
      </w:r>
      <w:r w:rsidR="0097027A">
        <w:t xml:space="preserve"> </w:t>
      </w:r>
      <w:r w:rsidRPr="00D00A0C">
        <w:rPr>
          <w:i/>
        </w:rPr>
        <w:t>Proceedings of Replaying Japan 2015</w:t>
      </w:r>
      <w:r>
        <w:t xml:space="preserve">, </w:t>
      </w:r>
      <w:r>
        <w:rPr>
          <w:rFonts w:hint="eastAsia"/>
        </w:rPr>
        <w:t>pp.</w:t>
      </w:r>
      <w:r>
        <w:t>80</w:t>
      </w:r>
      <w:r>
        <w:rPr>
          <w:rFonts w:hint="eastAsia"/>
        </w:rPr>
        <w:t>-81</w:t>
      </w:r>
      <w:r w:rsidR="005F3DE7">
        <w:rPr>
          <w:rFonts w:hint="eastAsia"/>
        </w:rPr>
        <w:t>.</w:t>
      </w:r>
    </w:p>
    <w:p w14:paraId="4CFDAF74" w14:textId="5EB4508E" w:rsidR="006F0077" w:rsidRDefault="00D97A15" w:rsidP="00FF147B">
      <w:pPr>
        <w:pStyle w:val="aa"/>
        <w:numPr>
          <w:ilvl w:val="0"/>
          <w:numId w:val="33"/>
        </w:numPr>
        <w:spacing w:after="40"/>
      </w:pPr>
      <w:r>
        <w:rPr>
          <w:rFonts w:hint="eastAsia"/>
        </w:rPr>
        <w:t>小山友介</w:t>
      </w:r>
      <w:r w:rsidR="00793AB5">
        <w:rPr>
          <w:rFonts w:hint="eastAsia"/>
        </w:rPr>
        <w:t>（</w:t>
      </w:r>
      <w:r>
        <w:t>2016</w:t>
      </w:r>
      <w:r w:rsidR="00793AB5">
        <w:rPr>
          <w:rFonts w:hint="eastAsia"/>
        </w:rPr>
        <w:t>）</w:t>
      </w:r>
      <w:r>
        <w:rPr>
          <w:rFonts w:hint="eastAsia"/>
        </w:rPr>
        <w:t>『</w:t>
      </w:r>
      <w:r w:rsidRPr="00D97A15">
        <w:rPr>
          <w:rFonts w:hint="eastAsia"/>
        </w:rPr>
        <w:t>日本デジタルゲーム産業史</w:t>
      </w:r>
      <w:r w:rsidRPr="00D97A15">
        <w:rPr>
          <w:rFonts w:hint="eastAsia"/>
        </w:rPr>
        <w:t xml:space="preserve">: </w:t>
      </w:r>
      <w:r w:rsidRPr="00D97A15">
        <w:rPr>
          <w:rFonts w:hint="eastAsia"/>
        </w:rPr>
        <w:t>ファミコン以前からスマホゲームまで</w:t>
      </w:r>
      <w:r w:rsidR="006F0077">
        <w:rPr>
          <w:rFonts w:hint="eastAsia"/>
        </w:rPr>
        <w:t>』</w:t>
      </w:r>
      <w:r w:rsidR="00C3559A">
        <w:rPr>
          <w:rFonts w:hint="eastAsia"/>
        </w:rPr>
        <w:t>,</w:t>
      </w:r>
      <w:r w:rsidR="00AA7824">
        <w:t xml:space="preserve"> </w:t>
      </w:r>
      <w:r>
        <w:rPr>
          <w:rFonts w:hint="eastAsia"/>
        </w:rPr>
        <w:t>人文書院</w:t>
      </w:r>
      <w:r w:rsidR="006F0077">
        <w:rPr>
          <w:rFonts w:hint="eastAsia"/>
        </w:rPr>
        <w:t>.</w:t>
      </w:r>
    </w:p>
    <w:p w14:paraId="3B40C4CA" w14:textId="1AFCC0B5" w:rsidR="006F0077" w:rsidRDefault="00D9091D" w:rsidP="00960375">
      <w:pPr>
        <w:pStyle w:val="aa"/>
        <w:numPr>
          <w:ilvl w:val="0"/>
          <w:numId w:val="33"/>
        </w:numPr>
        <w:spacing w:after="40"/>
      </w:pPr>
      <w:r>
        <w:rPr>
          <w:rFonts w:hint="eastAsia"/>
        </w:rPr>
        <w:t>渋谷明子</w:t>
      </w:r>
      <w:r w:rsidR="00793AB5">
        <w:rPr>
          <w:rFonts w:hint="eastAsia"/>
        </w:rPr>
        <w:t>（</w:t>
      </w:r>
      <w:r w:rsidR="00B10D31">
        <w:t>2017</w:t>
      </w:r>
      <w:r w:rsidR="00793AB5">
        <w:rPr>
          <w:rFonts w:hint="eastAsia"/>
        </w:rPr>
        <w:t>）</w:t>
      </w:r>
      <w:r w:rsidR="00542345">
        <w:rPr>
          <w:rFonts w:hint="eastAsia"/>
        </w:rPr>
        <w:t>「</w:t>
      </w:r>
      <w:r w:rsidR="00B10D31">
        <w:rPr>
          <w:rFonts w:hint="eastAsia"/>
        </w:rPr>
        <w:t>ゲーム</w:t>
      </w:r>
      <w:r w:rsidR="00542345">
        <w:rPr>
          <w:rFonts w:hint="eastAsia"/>
        </w:rPr>
        <w:t>」</w:t>
      </w:r>
      <w:r w:rsidR="00C3559A">
        <w:rPr>
          <w:rFonts w:hint="eastAsia"/>
        </w:rPr>
        <w:t>,</w:t>
      </w:r>
      <w:r w:rsidR="00793AB5">
        <w:t xml:space="preserve"> </w:t>
      </w:r>
      <w:r w:rsidR="00FD5E04" w:rsidRPr="00FD5E04">
        <w:rPr>
          <w:rFonts w:hint="eastAsia"/>
        </w:rPr>
        <w:t>李光鎬</w:t>
      </w:r>
      <w:r w:rsidR="00FD5E04">
        <w:rPr>
          <w:rFonts w:hint="eastAsia"/>
        </w:rPr>
        <w:t>・渋谷明子</w:t>
      </w:r>
      <w:r w:rsidR="00793AB5">
        <w:rPr>
          <w:rFonts w:hint="eastAsia"/>
        </w:rPr>
        <w:t>（</w:t>
      </w:r>
      <w:r w:rsidR="006F0077">
        <w:rPr>
          <w:rFonts w:hint="eastAsia"/>
        </w:rPr>
        <w:t>編</w:t>
      </w:r>
      <w:r w:rsidR="00FD5E04">
        <w:rPr>
          <w:rFonts w:hint="eastAsia"/>
        </w:rPr>
        <w:t>著</w:t>
      </w:r>
      <w:r w:rsidR="00793AB5">
        <w:rPr>
          <w:rFonts w:hint="eastAsia"/>
        </w:rPr>
        <w:t>）</w:t>
      </w:r>
      <w:r w:rsidR="00F72F80">
        <w:rPr>
          <w:rFonts w:hint="eastAsia"/>
        </w:rPr>
        <w:t>『メディア・オーディエンスの心理学</w:t>
      </w:r>
      <w:r w:rsidR="006F0077">
        <w:rPr>
          <w:rFonts w:hint="eastAsia"/>
        </w:rPr>
        <w:t>』</w:t>
      </w:r>
      <w:r w:rsidR="00C3559A">
        <w:rPr>
          <w:rFonts w:hint="eastAsia"/>
        </w:rPr>
        <w:t>,</w:t>
      </w:r>
      <w:r w:rsidR="00793AB5">
        <w:t xml:space="preserve"> </w:t>
      </w:r>
      <w:r w:rsidR="00F72F80">
        <w:rPr>
          <w:rFonts w:hint="eastAsia"/>
        </w:rPr>
        <w:t>新曜社</w:t>
      </w:r>
      <w:r w:rsidR="00F72F80">
        <w:rPr>
          <w:rFonts w:hint="eastAsia"/>
        </w:rPr>
        <w:t xml:space="preserve">, pp. </w:t>
      </w:r>
      <w:r w:rsidR="00F72F80">
        <w:t>98</w:t>
      </w:r>
      <w:r w:rsidR="00F72F80">
        <w:rPr>
          <w:rFonts w:hint="eastAsia"/>
        </w:rPr>
        <w:t>-116</w:t>
      </w:r>
      <w:r w:rsidR="006F0077">
        <w:rPr>
          <w:rFonts w:hint="eastAsia"/>
        </w:rPr>
        <w:t>.</w:t>
      </w:r>
    </w:p>
    <w:p w14:paraId="1A928BAB" w14:textId="25285495" w:rsidR="003210DD" w:rsidRDefault="003210DD" w:rsidP="00960375">
      <w:pPr>
        <w:pStyle w:val="aa"/>
        <w:numPr>
          <w:ilvl w:val="0"/>
          <w:numId w:val="33"/>
        </w:numPr>
        <w:spacing w:after="40"/>
      </w:pPr>
      <w:r w:rsidRPr="003210DD">
        <w:t xml:space="preserve">Stevens, R., </w:t>
      </w:r>
      <w:proofErr w:type="spellStart"/>
      <w:r w:rsidRPr="003210DD">
        <w:t>Raybould</w:t>
      </w:r>
      <w:proofErr w:type="spellEnd"/>
      <w:r w:rsidRPr="003210DD">
        <w:t xml:space="preserve">, D. (2014) Designing a Game for Music: Integrated Design </w:t>
      </w:r>
      <w:proofErr w:type="spellStart"/>
      <w:r w:rsidRPr="003210DD">
        <w:t>Approachies</w:t>
      </w:r>
      <w:proofErr w:type="spellEnd"/>
      <w:r w:rsidRPr="003210DD">
        <w:t xml:space="preserve"> </w:t>
      </w:r>
      <w:r w:rsidR="00762C70">
        <w:t>for L</w:t>
      </w:r>
      <w:r w:rsidR="00FD5BBF">
        <w:t>udic Music and Interaction. In</w:t>
      </w:r>
      <w:r w:rsidRPr="003210DD">
        <w:t xml:space="preserve"> Collins, K., </w:t>
      </w:r>
      <w:proofErr w:type="spellStart"/>
      <w:r w:rsidRPr="003210DD">
        <w:t>Kapralos</w:t>
      </w:r>
      <w:proofErr w:type="spellEnd"/>
      <w:r w:rsidRPr="003210DD">
        <w:t xml:space="preserve">, B., Tessler, H.(eds.) </w:t>
      </w:r>
      <w:r w:rsidRPr="005E7565">
        <w:rPr>
          <w:i/>
        </w:rPr>
        <w:t>The Oxford Handbook of Interactive Audio</w:t>
      </w:r>
      <w:r w:rsidRPr="003210DD">
        <w:t>, Oxford Press, pp.147-167.</w:t>
      </w:r>
    </w:p>
    <w:p w14:paraId="3ECA5672" w14:textId="1E24B700" w:rsidR="006F0077" w:rsidRDefault="001E1355" w:rsidP="00960375">
      <w:pPr>
        <w:pStyle w:val="aa"/>
        <w:numPr>
          <w:ilvl w:val="0"/>
          <w:numId w:val="33"/>
        </w:numPr>
        <w:spacing w:after="40"/>
      </w:pPr>
      <w:r>
        <w:rPr>
          <w:rFonts w:hint="eastAsia"/>
        </w:rPr>
        <w:t>サレン</w:t>
      </w:r>
      <w:r>
        <w:t>, K.</w:t>
      </w:r>
      <w:r>
        <w:rPr>
          <w:rFonts w:hint="eastAsia"/>
        </w:rPr>
        <w:t>・ジマーマン</w:t>
      </w:r>
      <w:r>
        <w:t xml:space="preserve">, </w:t>
      </w:r>
      <w:r w:rsidR="002630C8">
        <w:t xml:space="preserve">E., </w:t>
      </w:r>
      <w:r w:rsidR="002630C8">
        <w:rPr>
          <w:rFonts w:hint="eastAsia"/>
        </w:rPr>
        <w:t>山本貴光（訳）（</w:t>
      </w:r>
      <w:r w:rsidR="002630C8">
        <w:t>2011</w:t>
      </w:r>
      <w:r w:rsidR="002630C8">
        <w:rPr>
          <w:rFonts w:hint="eastAsia"/>
        </w:rPr>
        <w:t>）『ルールズ・オブ・プレイ（上）』</w:t>
      </w:r>
      <w:r w:rsidR="002630C8">
        <w:t>, SB</w:t>
      </w:r>
      <w:r w:rsidR="002630C8">
        <w:rPr>
          <w:rFonts w:hint="eastAsia"/>
        </w:rPr>
        <w:t>クリエイティブ</w:t>
      </w:r>
      <w:r w:rsidR="00AB28A4">
        <w:t xml:space="preserve">, </w:t>
      </w:r>
      <w:proofErr w:type="spellStart"/>
      <w:r w:rsidR="00AB28A4">
        <w:t>Salen</w:t>
      </w:r>
      <w:proofErr w:type="spellEnd"/>
      <w:r w:rsidR="00AB28A4">
        <w:t xml:space="preserve">, E., Zimmerman, E. (2003) </w:t>
      </w:r>
      <w:r w:rsidR="00AB28A4" w:rsidRPr="00AB28A4">
        <w:t xml:space="preserve">Rules of </w:t>
      </w:r>
      <w:proofErr w:type="spellStart"/>
      <w:r w:rsidR="00AB28A4" w:rsidRPr="00AB28A4">
        <w:t>Play</w:t>
      </w:r>
      <w:r w:rsidR="00B8791A">
        <w:t>:</w:t>
      </w:r>
      <w:r w:rsidR="00AB28A4" w:rsidRPr="00AB28A4">
        <w:t>Game</w:t>
      </w:r>
      <w:proofErr w:type="spellEnd"/>
      <w:r w:rsidR="00AB28A4" w:rsidRPr="00AB28A4">
        <w:t xml:space="preserve"> Design Fundamentals</w:t>
      </w:r>
      <w:r w:rsidR="00AB28A4">
        <w:t>, MIT Press.</w:t>
      </w:r>
      <w:r w:rsidR="00983FE1">
        <w:t xml:space="preserve"> </w:t>
      </w:r>
      <w:r w:rsidR="00983FE1">
        <w:rPr>
          <w:rFonts w:hint="eastAsia"/>
        </w:rPr>
        <w:t>（翻訳元の書誌情報も掲載することが望ましい。独仏語など</w:t>
      </w:r>
      <w:r w:rsidR="00B8791A">
        <w:rPr>
          <w:rFonts w:hint="eastAsia"/>
        </w:rPr>
        <w:t>が英訳さ</w:t>
      </w:r>
      <w:r w:rsidR="00B8791A">
        <w:rPr>
          <w:rFonts w:hint="eastAsia"/>
        </w:rPr>
        <w:t>れ</w:t>
      </w:r>
      <w:r w:rsidR="00983FE1">
        <w:rPr>
          <w:rFonts w:hint="eastAsia"/>
        </w:rPr>
        <w:t>たものについても同様に記載することが望ましい。）</w:t>
      </w:r>
    </w:p>
    <w:p w14:paraId="72F1DC6E" w14:textId="6B3CA3BA" w:rsidR="006F0077" w:rsidRDefault="00F36EDF" w:rsidP="00FD5BBF">
      <w:pPr>
        <w:pStyle w:val="aa"/>
        <w:numPr>
          <w:ilvl w:val="0"/>
          <w:numId w:val="33"/>
        </w:numPr>
        <w:spacing w:after="40"/>
      </w:pPr>
      <w:r w:rsidRPr="00F36EDF">
        <w:rPr>
          <w:rFonts w:hint="eastAsia"/>
        </w:rPr>
        <w:t>グレゴリー</w:t>
      </w:r>
      <w:r w:rsidR="001E1355">
        <w:t xml:space="preserve">, </w:t>
      </w:r>
      <w:r w:rsidR="00FD5BBF">
        <w:t>J.,</w:t>
      </w:r>
      <w:r w:rsidRPr="00F36EDF">
        <w:rPr>
          <w:rFonts w:hint="eastAsia"/>
        </w:rPr>
        <w:t xml:space="preserve"> </w:t>
      </w:r>
      <w:r w:rsidRPr="00F36EDF">
        <w:rPr>
          <w:rFonts w:hint="eastAsia"/>
        </w:rPr>
        <w:t>大貫宏美・田中幸（訳）</w:t>
      </w:r>
      <w:r w:rsidRPr="00F36EDF">
        <w:rPr>
          <w:rFonts w:hint="eastAsia"/>
        </w:rPr>
        <w:t xml:space="preserve">, </w:t>
      </w:r>
      <w:r w:rsidRPr="00F36EDF">
        <w:rPr>
          <w:rFonts w:hint="eastAsia"/>
        </w:rPr>
        <w:t>今給黎隆・湊和久（監修）（</w:t>
      </w:r>
      <w:r w:rsidRPr="00F36EDF">
        <w:rPr>
          <w:rFonts w:hint="eastAsia"/>
        </w:rPr>
        <w:t>2015</w:t>
      </w:r>
      <w:r w:rsidRPr="00F36EDF">
        <w:rPr>
          <w:rFonts w:hint="eastAsia"/>
        </w:rPr>
        <w:t>）『ゲームエンジン・アーキテクチャ』第２版</w:t>
      </w:r>
      <w:r w:rsidRPr="00F36EDF">
        <w:rPr>
          <w:rFonts w:hint="eastAsia"/>
        </w:rPr>
        <w:t>, SB</w:t>
      </w:r>
      <w:r w:rsidRPr="00F36EDF">
        <w:rPr>
          <w:rFonts w:hint="eastAsia"/>
        </w:rPr>
        <w:t>クリエイティブ</w:t>
      </w:r>
      <w:r w:rsidRPr="00F36EDF">
        <w:rPr>
          <w:rFonts w:hint="eastAsia"/>
        </w:rPr>
        <w:t>.</w:t>
      </w:r>
      <w:r w:rsidR="0068283B">
        <w:t xml:space="preserve"> </w:t>
      </w:r>
      <w:r w:rsidR="0068283B">
        <w:rPr>
          <w:rFonts w:hint="eastAsia"/>
        </w:rPr>
        <w:t>（この例のように翻訳元を掲載しなくても</w:t>
      </w:r>
      <w:r w:rsidR="00CD0B15">
        <w:rPr>
          <w:rFonts w:hint="eastAsia"/>
        </w:rPr>
        <w:t>構わないが査読に影響する可能性は否定でき</w:t>
      </w:r>
      <w:r w:rsidR="0068283B">
        <w:rPr>
          <w:rFonts w:hint="eastAsia"/>
        </w:rPr>
        <w:t>ない）</w:t>
      </w:r>
    </w:p>
    <w:p w14:paraId="044C0153" w14:textId="2F6A5720" w:rsidR="001A68DC" w:rsidRDefault="00A84C59" w:rsidP="00960375">
      <w:pPr>
        <w:pStyle w:val="aa"/>
        <w:numPr>
          <w:ilvl w:val="0"/>
          <w:numId w:val="33"/>
        </w:numPr>
        <w:spacing w:after="40"/>
      </w:pPr>
      <w:r w:rsidRPr="00A84C59">
        <w:t>Couture</w:t>
      </w:r>
      <w:r>
        <w:t>, J. (2018</w:t>
      </w:r>
      <w:r w:rsidR="00760082">
        <w:t>.3.2</w:t>
      </w:r>
      <w:r>
        <w:t>) "</w:t>
      </w:r>
      <w:r w:rsidRPr="00A84C59">
        <w:t>Designing Florence to convey the ineffable feeling of being in love</w:t>
      </w:r>
      <w:r>
        <w:t xml:space="preserve">", </w:t>
      </w:r>
      <w:r>
        <w:rPr>
          <w:rFonts w:hint="eastAsia"/>
        </w:rPr>
        <w:t>（</w:t>
      </w:r>
      <w:proofErr w:type="spellStart"/>
      <w:r>
        <w:t>Shift+Enter</w:t>
      </w:r>
      <w:proofErr w:type="spellEnd"/>
      <w:r w:rsidR="00CD0B15">
        <w:rPr>
          <w:rFonts w:hint="eastAsia"/>
        </w:rPr>
        <w:t>で改行することが可能</w:t>
      </w:r>
      <w:r>
        <w:rPr>
          <w:rFonts w:hint="eastAsia"/>
        </w:rPr>
        <w:t>）</w:t>
      </w:r>
      <w:r>
        <w:br/>
      </w:r>
      <w:r w:rsidRPr="00A84C59">
        <w:t>https://www.gamasutra.com/view/news/315047/Designing_Florence_to_convey_the_ineffable_feeling_of_being_in_love.php</w:t>
      </w:r>
      <w:r>
        <w:rPr>
          <w:rFonts w:hint="eastAsia"/>
        </w:rPr>
        <w:t>（最終確認日</w:t>
      </w:r>
      <w:r w:rsidR="00760082">
        <w:t>2018.3.10</w:t>
      </w:r>
      <w:r>
        <w:rPr>
          <w:rFonts w:hint="eastAsia"/>
        </w:rPr>
        <w:t>）</w:t>
      </w:r>
    </w:p>
    <w:p w14:paraId="070677BC" w14:textId="10321BFA" w:rsidR="00FD5BBF" w:rsidRDefault="00EF4BD0" w:rsidP="00F44AFB">
      <w:pPr>
        <w:pStyle w:val="aa"/>
        <w:numPr>
          <w:ilvl w:val="0"/>
          <w:numId w:val="33"/>
        </w:numPr>
        <w:spacing w:after="40"/>
      </w:pPr>
      <w:r>
        <w:rPr>
          <w:rFonts w:hint="eastAsia"/>
        </w:rPr>
        <w:t>加藤ゆり</w:t>
      </w:r>
      <w:r>
        <w:t xml:space="preserve">, </w:t>
      </w:r>
      <w:r>
        <w:rPr>
          <w:rFonts w:hint="eastAsia"/>
        </w:rPr>
        <w:t>かなぺん（構成）</w:t>
      </w:r>
      <w:r w:rsidR="00F44AFB" w:rsidRPr="00F44AFB">
        <w:rPr>
          <w:rFonts w:hint="eastAsia"/>
        </w:rPr>
        <w:t>（</w:t>
      </w:r>
      <w:r w:rsidR="00F44AFB" w:rsidRPr="00F44AFB">
        <w:rPr>
          <w:rFonts w:hint="eastAsia"/>
        </w:rPr>
        <w:t>2018.3.23</w:t>
      </w:r>
      <w:r w:rsidR="00F44AFB" w:rsidRPr="00F44AFB">
        <w:rPr>
          <w:rFonts w:hint="eastAsia"/>
        </w:rPr>
        <w:t>）</w:t>
      </w:r>
      <w:r w:rsidR="00F44AFB">
        <w:rPr>
          <w:rFonts w:hint="eastAsia"/>
        </w:rPr>
        <w:t>「</w:t>
      </w:r>
      <w:r w:rsidR="00F44AFB" w:rsidRPr="00F44AFB">
        <w:rPr>
          <w:rFonts w:hint="eastAsia"/>
        </w:rPr>
        <w:t>『刀剣乱舞』ファンがこの</w:t>
      </w:r>
      <w:r w:rsidR="00F44AFB" w:rsidRPr="00F44AFB">
        <w:rPr>
          <w:rFonts w:hint="eastAsia"/>
        </w:rPr>
        <w:t>3</w:t>
      </w:r>
      <w:r w:rsidR="00F44AFB" w:rsidRPr="00F44AFB">
        <w:rPr>
          <w:rFonts w:hint="eastAsia"/>
        </w:rPr>
        <w:t>年間で巻き起こした覇業を振り返る。</w:t>
      </w:r>
      <w:r w:rsidR="00F44AFB" w:rsidRPr="00F44AFB">
        <w:rPr>
          <w:rFonts w:hint="eastAsia"/>
        </w:rPr>
        <w:t>107</w:t>
      </w:r>
      <w:r w:rsidR="00F44AFB" w:rsidRPr="00F44AFB">
        <w:rPr>
          <w:rFonts w:hint="eastAsia"/>
        </w:rPr>
        <w:t>万円の公式</w:t>
      </w:r>
      <w:r w:rsidR="00F44AFB" w:rsidRPr="00F44AFB">
        <w:rPr>
          <w:rFonts w:hint="eastAsia"/>
        </w:rPr>
        <w:t>Blu-Ray</w:t>
      </w:r>
      <w:r w:rsidR="00F44AFB" w:rsidRPr="00F44AFB">
        <w:rPr>
          <w:rFonts w:hint="eastAsia"/>
        </w:rPr>
        <w:t>に約</w:t>
      </w:r>
      <w:r w:rsidR="00F44AFB" w:rsidRPr="00F44AFB">
        <w:rPr>
          <w:rFonts w:hint="eastAsia"/>
        </w:rPr>
        <w:t>70</w:t>
      </w:r>
      <w:r w:rsidR="00F44AFB" w:rsidRPr="00F44AFB">
        <w:rPr>
          <w:rFonts w:hint="eastAsia"/>
        </w:rPr>
        <w:t>件の申し込み、刀</w:t>
      </w:r>
      <w:r w:rsidR="00F44AFB" w:rsidRPr="00F44AFB">
        <w:rPr>
          <w:rFonts w:hint="eastAsia"/>
        </w:rPr>
        <w:t>1</w:t>
      </w:r>
      <w:r w:rsidR="00F44AFB" w:rsidRPr="00F44AFB">
        <w:rPr>
          <w:rFonts w:hint="eastAsia"/>
        </w:rPr>
        <w:t>本の展示で経済効果が</w:t>
      </w:r>
      <w:r w:rsidR="00F44AFB" w:rsidRPr="00F44AFB">
        <w:rPr>
          <w:rFonts w:hint="eastAsia"/>
        </w:rPr>
        <w:t>4</w:t>
      </w:r>
      <w:r w:rsidR="00F44AFB" w:rsidRPr="00F44AFB">
        <w:rPr>
          <w:rFonts w:hint="eastAsia"/>
        </w:rPr>
        <w:t>億円、幻の日本刀復元に</w:t>
      </w:r>
      <w:r w:rsidR="00F44AFB" w:rsidRPr="00F44AFB">
        <w:rPr>
          <w:rFonts w:hint="eastAsia"/>
        </w:rPr>
        <w:t>4500</w:t>
      </w:r>
      <w:r w:rsidR="00F44AFB" w:rsidRPr="00F44AFB">
        <w:rPr>
          <w:rFonts w:hint="eastAsia"/>
        </w:rPr>
        <w:t>万円を調達！</w:t>
      </w:r>
      <w:r w:rsidR="00F44AFB">
        <w:rPr>
          <w:rFonts w:hint="eastAsia"/>
        </w:rPr>
        <w:t>」</w:t>
      </w:r>
      <w:r w:rsidR="00F44AFB" w:rsidRPr="00F44AFB">
        <w:rPr>
          <w:rFonts w:hint="eastAsia"/>
        </w:rPr>
        <w:t xml:space="preserve">, </w:t>
      </w:r>
      <w:r w:rsidR="00F44AFB">
        <w:br/>
      </w:r>
      <w:r w:rsidR="00F44AFB" w:rsidRPr="00F44AFB">
        <w:rPr>
          <w:rFonts w:hint="eastAsia"/>
        </w:rPr>
        <w:t>http://news.denfaminicogamer.jp/kikakuthetower/180323</w:t>
      </w:r>
      <w:r w:rsidR="00F44AFB" w:rsidRPr="00F44AFB">
        <w:rPr>
          <w:rFonts w:hint="eastAsia"/>
        </w:rPr>
        <w:t>（最終確認日：</w:t>
      </w:r>
      <w:r w:rsidR="00F44AFB" w:rsidRPr="00F44AFB">
        <w:rPr>
          <w:rFonts w:hint="eastAsia"/>
        </w:rPr>
        <w:t>2018</w:t>
      </w:r>
      <w:r w:rsidR="00F44AFB" w:rsidRPr="00F44AFB">
        <w:rPr>
          <w:rFonts w:hint="eastAsia"/>
        </w:rPr>
        <w:t>年</w:t>
      </w:r>
      <w:r w:rsidR="00F44AFB" w:rsidRPr="00F44AFB">
        <w:rPr>
          <w:rFonts w:hint="eastAsia"/>
        </w:rPr>
        <w:t>3</w:t>
      </w:r>
      <w:r w:rsidR="00F44AFB" w:rsidRPr="00F44AFB">
        <w:rPr>
          <w:rFonts w:hint="eastAsia"/>
        </w:rPr>
        <w:t>月</w:t>
      </w:r>
      <w:r w:rsidR="00F44AFB" w:rsidRPr="00F44AFB">
        <w:rPr>
          <w:rFonts w:hint="eastAsia"/>
        </w:rPr>
        <w:t>30</w:t>
      </w:r>
      <w:r w:rsidR="00F44AFB" w:rsidRPr="00F44AFB">
        <w:rPr>
          <w:rFonts w:hint="eastAsia"/>
        </w:rPr>
        <w:t>日）</w:t>
      </w:r>
    </w:p>
    <w:p w14:paraId="477AE7F8" w14:textId="0393CE88" w:rsidR="00043B9A" w:rsidRDefault="007B073C" w:rsidP="00960375">
      <w:pPr>
        <w:pStyle w:val="aa"/>
        <w:numPr>
          <w:ilvl w:val="0"/>
          <w:numId w:val="33"/>
        </w:numPr>
        <w:spacing w:after="40"/>
      </w:pPr>
      <w:r w:rsidRPr="007B073C">
        <w:rPr>
          <w:rFonts w:hint="eastAsia"/>
        </w:rPr>
        <w:t>三宅陽一郎（</w:t>
      </w:r>
      <w:r w:rsidRPr="007B073C">
        <w:rPr>
          <w:rFonts w:hint="eastAsia"/>
        </w:rPr>
        <w:t>2017</w:t>
      </w:r>
      <w:r>
        <w:rPr>
          <w:rFonts w:hint="eastAsia"/>
        </w:rPr>
        <w:t>）「</w:t>
      </w:r>
      <w:r w:rsidRPr="007B073C">
        <w:rPr>
          <w:rFonts w:hint="eastAsia"/>
        </w:rPr>
        <w:t>人工知能（メタ</w:t>
      </w:r>
      <w:r w:rsidRPr="007B073C">
        <w:rPr>
          <w:rFonts w:hint="eastAsia"/>
        </w:rPr>
        <w:t>AI</w:t>
      </w:r>
      <w:r>
        <w:rPr>
          <w:rFonts w:hint="eastAsia"/>
        </w:rPr>
        <w:t>）を用いたゲームデザインの変革」</w:t>
      </w:r>
      <w:r w:rsidRPr="007B073C">
        <w:rPr>
          <w:rFonts w:hint="eastAsia"/>
        </w:rPr>
        <w:t xml:space="preserve">, http://cedil.cesa.or.jp/cedil_sessions/view/1757 </w:t>
      </w:r>
      <w:r w:rsidRPr="007B073C">
        <w:rPr>
          <w:rFonts w:hint="eastAsia"/>
        </w:rPr>
        <w:t>内スライド</w:t>
      </w:r>
      <w:r w:rsidRPr="007B073C">
        <w:rPr>
          <w:rFonts w:hint="eastAsia"/>
        </w:rPr>
        <w:t>PDF</w:t>
      </w:r>
      <w:r w:rsidRPr="007B073C">
        <w:rPr>
          <w:rFonts w:hint="eastAsia"/>
        </w:rPr>
        <w:t>（最終確認日：</w:t>
      </w:r>
      <w:r w:rsidRPr="007B073C">
        <w:rPr>
          <w:rFonts w:hint="eastAsia"/>
        </w:rPr>
        <w:t>2018</w:t>
      </w:r>
      <w:r w:rsidRPr="007B073C">
        <w:rPr>
          <w:rFonts w:hint="eastAsia"/>
        </w:rPr>
        <w:t>年</w:t>
      </w:r>
      <w:r w:rsidRPr="007B073C">
        <w:rPr>
          <w:rFonts w:hint="eastAsia"/>
        </w:rPr>
        <w:t>3</w:t>
      </w:r>
      <w:r w:rsidRPr="007B073C">
        <w:rPr>
          <w:rFonts w:hint="eastAsia"/>
        </w:rPr>
        <w:t>月</w:t>
      </w:r>
      <w:r w:rsidRPr="007B073C">
        <w:rPr>
          <w:rFonts w:hint="eastAsia"/>
        </w:rPr>
        <w:t>31</w:t>
      </w:r>
      <w:r w:rsidRPr="007B073C">
        <w:rPr>
          <w:rFonts w:hint="eastAsia"/>
        </w:rPr>
        <w:t>日）</w:t>
      </w:r>
    </w:p>
    <w:p w14:paraId="59D4002A" w14:textId="57F16956" w:rsidR="00150744" w:rsidRDefault="00150744" w:rsidP="00150744">
      <w:pPr>
        <w:pStyle w:val="aa"/>
        <w:numPr>
          <w:ilvl w:val="0"/>
          <w:numId w:val="33"/>
        </w:numPr>
        <w:spacing w:after="40"/>
      </w:pPr>
      <w:r>
        <w:rPr>
          <w:rFonts w:hint="eastAsia"/>
        </w:rPr>
        <w:t>ユニティー・テクノロジーズ・ジャパン「</w:t>
      </w:r>
      <w:r w:rsidRPr="00C873F0">
        <w:rPr>
          <w:rFonts w:hint="eastAsia"/>
        </w:rPr>
        <w:t>Unity</w:t>
      </w:r>
      <w:r w:rsidRPr="00C873F0">
        <w:rPr>
          <w:rFonts w:hint="eastAsia"/>
        </w:rPr>
        <w:t>で</w:t>
      </w:r>
      <w:r w:rsidRPr="00C873F0">
        <w:rPr>
          <w:rFonts w:hint="eastAsia"/>
        </w:rPr>
        <w:t>360</w:t>
      </w:r>
      <w:r w:rsidRPr="00C873F0">
        <w:rPr>
          <w:rFonts w:hint="eastAsia"/>
        </w:rPr>
        <w:t>度動画制作</w:t>
      </w:r>
      <w:r>
        <w:rPr>
          <w:rFonts w:hint="eastAsia"/>
        </w:rPr>
        <w:t>」</w:t>
      </w:r>
      <w:r>
        <w:t>,</w:t>
      </w:r>
      <w:r w:rsidR="000B2FA7">
        <w:t xml:space="preserve"> </w:t>
      </w:r>
      <w:r w:rsidRPr="00C873F0">
        <w:t>https://unity3d.com/jp/solutions/360video</w:t>
      </w:r>
      <w:r>
        <w:rPr>
          <w:rFonts w:hint="eastAsia"/>
        </w:rPr>
        <w:t>（最終確認日：</w:t>
      </w:r>
      <w:r>
        <w:t>2018</w:t>
      </w:r>
      <w:r>
        <w:rPr>
          <w:rFonts w:hint="eastAsia"/>
        </w:rPr>
        <w:t>年</w:t>
      </w:r>
      <w:r>
        <w:t>3</w:t>
      </w:r>
      <w:r>
        <w:rPr>
          <w:rFonts w:hint="eastAsia"/>
        </w:rPr>
        <w:t>月</w:t>
      </w:r>
      <w:r>
        <w:t>28</w:t>
      </w:r>
      <w:r>
        <w:rPr>
          <w:rFonts w:hint="eastAsia"/>
        </w:rPr>
        <w:t>日）</w:t>
      </w:r>
      <w:r w:rsidR="000B2FA7">
        <w:t xml:space="preserve"> </w:t>
      </w:r>
      <w:r w:rsidR="000B2FA7">
        <w:rPr>
          <w:rFonts w:hint="eastAsia"/>
        </w:rPr>
        <w:t>（執筆主体は明確だが公開日が不明の例：技術資料や法人・組織</w:t>
      </w:r>
      <w:r w:rsidR="003F664D">
        <w:rPr>
          <w:rFonts w:hint="eastAsia"/>
        </w:rPr>
        <w:t>の</w:t>
      </w:r>
      <w:r w:rsidR="000B2FA7">
        <w:rPr>
          <w:rFonts w:hint="eastAsia"/>
        </w:rPr>
        <w:t>情報公開などを想定）</w:t>
      </w:r>
    </w:p>
    <w:p w14:paraId="2F3EA06F" w14:textId="7711B7C4" w:rsidR="00300D92" w:rsidRDefault="000B2FA7" w:rsidP="00073FA9">
      <w:pPr>
        <w:pStyle w:val="aa"/>
        <w:numPr>
          <w:ilvl w:val="0"/>
          <w:numId w:val="33"/>
        </w:numPr>
        <w:spacing w:after="40"/>
      </w:pPr>
      <w:r w:rsidRPr="000B2FA7">
        <w:rPr>
          <w:rFonts w:hint="eastAsia"/>
        </w:rPr>
        <w:t>「映画『ピクセル』のパックマンは悪役じゃない</w:t>
      </w:r>
      <w:r w:rsidRPr="000B2FA7">
        <w:rPr>
          <w:rFonts w:hint="eastAsia"/>
        </w:rPr>
        <w:t>!?</w:t>
      </w:r>
      <w:r w:rsidRPr="000B2FA7">
        <w:rPr>
          <w:rFonts w:hint="eastAsia"/>
        </w:rPr>
        <w:t xml:space="preserve">　岩谷徹氏が生みの親としての心境を語ったミニ会見をリポート</w:t>
      </w:r>
      <w:r w:rsidRPr="000B2FA7">
        <w:rPr>
          <w:rFonts w:hint="eastAsia"/>
        </w:rPr>
        <w:t>(1/2)</w:t>
      </w:r>
      <w:r w:rsidRPr="000B2FA7">
        <w:rPr>
          <w:rFonts w:hint="eastAsia"/>
        </w:rPr>
        <w:t>」（</w:t>
      </w:r>
      <w:r w:rsidRPr="000B2FA7">
        <w:rPr>
          <w:rFonts w:hint="eastAsia"/>
        </w:rPr>
        <w:t>2015</w:t>
      </w:r>
      <w:r w:rsidRPr="000B2FA7">
        <w:rPr>
          <w:rFonts w:hint="eastAsia"/>
        </w:rPr>
        <w:t>）</w:t>
      </w:r>
      <w:r w:rsidRPr="000B2FA7">
        <w:rPr>
          <w:rFonts w:hint="eastAsia"/>
        </w:rPr>
        <w:t>, https://www.famitsu.com/news/201505/18078866.html</w:t>
      </w:r>
      <w:r w:rsidRPr="000B2FA7">
        <w:rPr>
          <w:rFonts w:hint="eastAsia"/>
        </w:rPr>
        <w:t>（最終確認日：</w:t>
      </w:r>
      <w:r w:rsidRPr="000B2FA7">
        <w:rPr>
          <w:rFonts w:hint="eastAsia"/>
        </w:rPr>
        <w:t>2018</w:t>
      </w:r>
      <w:r w:rsidRPr="000B2FA7">
        <w:rPr>
          <w:rFonts w:hint="eastAsia"/>
        </w:rPr>
        <w:t>年</w:t>
      </w:r>
      <w:r w:rsidRPr="000B2FA7">
        <w:rPr>
          <w:rFonts w:hint="eastAsia"/>
        </w:rPr>
        <w:t>3</w:t>
      </w:r>
      <w:r w:rsidRPr="000B2FA7">
        <w:rPr>
          <w:rFonts w:hint="eastAsia"/>
        </w:rPr>
        <w:t>月</w:t>
      </w:r>
      <w:r w:rsidRPr="000B2FA7">
        <w:rPr>
          <w:rFonts w:hint="eastAsia"/>
        </w:rPr>
        <w:t>24</w:t>
      </w:r>
      <w:r w:rsidRPr="000B2FA7">
        <w:rPr>
          <w:rFonts w:hint="eastAsia"/>
        </w:rPr>
        <w:t>日）</w:t>
      </w:r>
      <w:r>
        <w:rPr>
          <w:rFonts w:hint="eastAsia"/>
        </w:rPr>
        <w:t xml:space="preserve">　（公開時期は明確だが執筆主体が明記されていない例）</w:t>
      </w:r>
    </w:p>
    <w:p w14:paraId="5D8ABF16" w14:textId="3C40587E" w:rsidR="009C5153" w:rsidRDefault="00300D92" w:rsidP="009C5153">
      <w:pPr>
        <w:pStyle w:val="aa"/>
        <w:numPr>
          <w:ilvl w:val="0"/>
          <w:numId w:val="33"/>
        </w:numPr>
        <w:spacing w:after="40"/>
      </w:pPr>
      <w:r>
        <w:rPr>
          <w:rFonts w:hint="eastAsia"/>
        </w:rPr>
        <w:t>"</w:t>
      </w:r>
      <w:proofErr w:type="spellStart"/>
      <w:r>
        <w:t>Diggin</w:t>
      </w:r>
      <w:proofErr w:type="spellEnd"/>
      <w:r>
        <w:t>' in the carts episode 1</w:t>
      </w:r>
      <w:r>
        <w:rPr>
          <w:rFonts w:hint="eastAsia"/>
        </w:rPr>
        <w:t>"</w:t>
      </w:r>
      <w:r>
        <w:t>,</w:t>
      </w:r>
      <w:r>
        <w:br/>
        <w:t xml:space="preserve"> </w:t>
      </w:r>
      <w:r w:rsidRPr="00300D92">
        <w:t>https://www.redbull.com/jp-ja/videos/diggin-in-the-carts-episode-1-japanese-subtitles-2017-05-04</w:t>
      </w:r>
      <w:r>
        <w:rPr>
          <w:rFonts w:hint="eastAsia"/>
        </w:rPr>
        <w:t>（最終確認日：</w:t>
      </w:r>
      <w:r>
        <w:t>2018</w:t>
      </w:r>
      <w:r>
        <w:rPr>
          <w:rFonts w:hint="eastAsia"/>
        </w:rPr>
        <w:t>年</w:t>
      </w:r>
      <w:r>
        <w:t>3</w:t>
      </w:r>
      <w:r>
        <w:rPr>
          <w:rFonts w:hint="eastAsia"/>
        </w:rPr>
        <w:t>月</w:t>
      </w:r>
      <w:r>
        <w:t>24</w:t>
      </w:r>
      <w:r>
        <w:rPr>
          <w:rFonts w:hint="eastAsia"/>
        </w:rPr>
        <w:t>日</w:t>
      </w:r>
      <w:r w:rsidR="009A0EEB">
        <w:rPr>
          <w:rFonts w:hint="eastAsia"/>
        </w:rPr>
        <w:t>）</w:t>
      </w:r>
      <w:r w:rsidR="009C5153">
        <w:br/>
      </w:r>
      <w:r w:rsidR="009C5153">
        <w:rPr>
          <w:rFonts w:hint="eastAsia"/>
        </w:rPr>
        <w:t>（編集委員会注：英語タイトルと</w:t>
      </w:r>
      <w:r w:rsidR="009C5153">
        <w:t>URL</w:t>
      </w:r>
      <w:r w:rsidR="009C5153">
        <w:rPr>
          <w:rFonts w:hint="eastAsia"/>
        </w:rPr>
        <w:t>の組み合わせは、均等割り付けの都合で、横に大きく広がってしまう場合がある。適宜区切れとなる箇所に「</w:t>
      </w:r>
      <w:proofErr w:type="spellStart"/>
      <w:r w:rsidR="009C5153">
        <w:t>Shift+Enter</w:t>
      </w:r>
      <w:proofErr w:type="spellEnd"/>
      <w:r w:rsidR="009C5153">
        <w:rPr>
          <w:rFonts w:hint="eastAsia"/>
        </w:rPr>
        <w:t>」を入力し、改行して構わない）</w:t>
      </w:r>
    </w:p>
    <w:p w14:paraId="6D90E09C" w14:textId="36473E2F" w:rsidR="005F3EBB" w:rsidRDefault="00A4792F" w:rsidP="00642E73">
      <w:pPr>
        <w:pStyle w:val="Ref"/>
        <w:spacing w:before="200"/>
      </w:pPr>
      <w:r>
        <w:rPr>
          <w:rFonts w:hint="eastAsia"/>
        </w:rPr>
        <w:t>ゲーム</w:t>
      </w:r>
    </w:p>
    <w:p w14:paraId="3CAFA6AE" w14:textId="77777777" w:rsidR="00A4792F" w:rsidRDefault="00A4792F" w:rsidP="00B31D41">
      <w:pPr>
        <w:pStyle w:val="aa"/>
        <w:numPr>
          <w:ilvl w:val="0"/>
          <w:numId w:val="34"/>
        </w:numPr>
        <w:spacing w:after="40"/>
      </w:pPr>
      <w:r>
        <w:rPr>
          <w:rFonts w:hint="eastAsia"/>
        </w:rPr>
        <w:t>『ことばのパズル</w:t>
      </w:r>
      <w:r>
        <w:rPr>
          <w:rFonts w:hint="eastAsia"/>
        </w:rPr>
        <w:t xml:space="preserve"> </w:t>
      </w:r>
      <w:r>
        <w:rPr>
          <w:rFonts w:hint="eastAsia"/>
        </w:rPr>
        <w:t>もじぴったん』，ナムコ，</w:t>
      </w:r>
      <w:r>
        <w:rPr>
          <w:rFonts w:hint="eastAsia"/>
        </w:rPr>
        <w:t>2003.</w:t>
      </w:r>
      <w:r>
        <w:rPr>
          <w:rFonts w:hint="eastAsia"/>
        </w:rPr>
        <w:t>（</w:t>
      </w:r>
      <w:r>
        <w:rPr>
          <w:rFonts w:hint="eastAsia"/>
        </w:rPr>
        <w:t>PS2</w:t>
      </w:r>
      <w:r>
        <w:rPr>
          <w:rFonts w:hint="eastAsia"/>
        </w:rPr>
        <w:t>）</w:t>
      </w:r>
    </w:p>
    <w:p w14:paraId="399A3129" w14:textId="77777777" w:rsidR="00A4792F" w:rsidRDefault="00A4792F" w:rsidP="00B31D41">
      <w:pPr>
        <w:pStyle w:val="aa"/>
        <w:numPr>
          <w:ilvl w:val="0"/>
          <w:numId w:val="34"/>
        </w:numPr>
        <w:spacing w:after="40"/>
      </w:pPr>
      <w:r>
        <w:rPr>
          <w:rFonts w:hint="eastAsia"/>
        </w:rPr>
        <w:t>『ファイナルファンタジー』</w:t>
      </w:r>
      <w:r>
        <w:rPr>
          <w:rFonts w:hint="eastAsia"/>
        </w:rPr>
        <w:t xml:space="preserve">, </w:t>
      </w:r>
      <w:r>
        <w:rPr>
          <w:rFonts w:hint="eastAsia"/>
        </w:rPr>
        <w:t>スクウェア</w:t>
      </w:r>
      <w:r>
        <w:rPr>
          <w:rFonts w:hint="eastAsia"/>
        </w:rPr>
        <w:t xml:space="preserve">, 2002. (PS, </w:t>
      </w:r>
      <w:r>
        <w:rPr>
          <w:rFonts w:hint="eastAsia"/>
        </w:rPr>
        <w:t>初版は</w:t>
      </w:r>
      <w:r>
        <w:rPr>
          <w:rFonts w:hint="eastAsia"/>
        </w:rPr>
        <w:t>FC, 1987)</w:t>
      </w:r>
    </w:p>
    <w:p w14:paraId="08B0302B" w14:textId="77777777" w:rsidR="00A4792F" w:rsidRDefault="00A4792F" w:rsidP="00B31D41">
      <w:pPr>
        <w:pStyle w:val="aa"/>
        <w:numPr>
          <w:ilvl w:val="0"/>
          <w:numId w:val="34"/>
        </w:numPr>
        <w:spacing w:after="40"/>
      </w:pPr>
      <w:r>
        <w:rPr>
          <w:rFonts w:hint="eastAsia"/>
        </w:rPr>
        <w:t>『東方紅魔郷』，上海アリス幻樂団，上海アリス幻樂団，</w:t>
      </w:r>
      <w:r>
        <w:rPr>
          <w:rFonts w:hint="eastAsia"/>
        </w:rPr>
        <w:t>2002</w:t>
      </w:r>
      <w:r>
        <w:rPr>
          <w:rFonts w:hint="eastAsia"/>
        </w:rPr>
        <w:t>．</w:t>
      </w:r>
      <w:r>
        <w:rPr>
          <w:rFonts w:hint="eastAsia"/>
        </w:rPr>
        <w:t>(PC)</w:t>
      </w:r>
    </w:p>
    <w:p w14:paraId="6A349279" w14:textId="7041C55D" w:rsidR="00A4792F" w:rsidRDefault="00A4792F" w:rsidP="00B31D41">
      <w:pPr>
        <w:pStyle w:val="aa"/>
        <w:numPr>
          <w:ilvl w:val="0"/>
          <w:numId w:val="34"/>
        </w:numPr>
        <w:spacing w:after="40"/>
      </w:pPr>
      <w:r>
        <w:rPr>
          <w:rFonts w:hint="eastAsia"/>
        </w:rPr>
        <w:t>『洞窟物語』，</w:t>
      </w:r>
      <w:r>
        <w:rPr>
          <w:rFonts w:hint="eastAsia"/>
        </w:rPr>
        <w:t>Pixel</w:t>
      </w:r>
      <w:r>
        <w:rPr>
          <w:rFonts w:hint="eastAsia"/>
        </w:rPr>
        <w:t>運営室，販売者なし，</w:t>
      </w:r>
      <w:r>
        <w:rPr>
          <w:rFonts w:hint="eastAsia"/>
        </w:rPr>
        <w:t>2004</w:t>
      </w:r>
      <w:r>
        <w:rPr>
          <w:rFonts w:hint="eastAsia"/>
        </w:rPr>
        <w:t>．</w:t>
      </w:r>
      <w:r>
        <w:rPr>
          <w:rFonts w:hint="eastAsia"/>
        </w:rPr>
        <w:t>(PC)</w:t>
      </w:r>
      <w:r w:rsidR="00B31D41">
        <w:br/>
      </w:r>
      <w:r>
        <w:rPr>
          <w:rFonts w:hint="eastAsia"/>
        </w:rPr>
        <w:t xml:space="preserve"> &lt;http://hp.vector.co.jp/authors/VA022293/&gt; (2008</w:t>
      </w:r>
      <w:r>
        <w:rPr>
          <w:rFonts w:hint="eastAsia"/>
        </w:rPr>
        <w:t>年</w:t>
      </w:r>
      <w:r>
        <w:rPr>
          <w:rFonts w:hint="eastAsia"/>
        </w:rPr>
        <w:t>5</w:t>
      </w:r>
      <w:r>
        <w:rPr>
          <w:rFonts w:hint="eastAsia"/>
        </w:rPr>
        <w:t>月</w:t>
      </w:r>
      <w:r>
        <w:rPr>
          <w:rFonts w:hint="eastAsia"/>
        </w:rPr>
        <w:t>31</w:t>
      </w:r>
      <w:r>
        <w:rPr>
          <w:rFonts w:hint="eastAsia"/>
        </w:rPr>
        <w:t>日</w:t>
      </w:r>
      <w:r>
        <w:rPr>
          <w:rFonts w:hint="eastAsia"/>
        </w:rPr>
        <w:t>)</w:t>
      </w:r>
    </w:p>
    <w:p w14:paraId="66296478" w14:textId="2161D209" w:rsidR="00A4792F" w:rsidRDefault="00A4792F" w:rsidP="00B31D41">
      <w:pPr>
        <w:pStyle w:val="aa"/>
        <w:numPr>
          <w:ilvl w:val="0"/>
          <w:numId w:val="34"/>
        </w:numPr>
        <w:spacing w:after="40"/>
      </w:pPr>
      <w:r>
        <w:rPr>
          <w:rFonts w:hint="eastAsia"/>
        </w:rPr>
        <w:t>『</w:t>
      </w:r>
      <w:r>
        <w:rPr>
          <w:rFonts w:hint="eastAsia"/>
        </w:rPr>
        <w:t>The Great Adventure of Riddles</w:t>
      </w:r>
      <w:r>
        <w:rPr>
          <w:rFonts w:hint="eastAsia"/>
        </w:rPr>
        <w:t>』</w:t>
      </w:r>
      <w:r>
        <w:rPr>
          <w:rFonts w:hint="eastAsia"/>
        </w:rPr>
        <w:t>, Akira SAKAMOTO</w:t>
      </w:r>
      <w:r w:rsidR="00B31D41">
        <w:br/>
      </w:r>
      <w:r>
        <w:rPr>
          <w:rFonts w:hint="eastAsia"/>
        </w:rPr>
        <w:t xml:space="preserve"> (Ochanomizu University), no publishers, 2006.(PC) </w:t>
      </w:r>
      <w:r w:rsidR="00B31D41">
        <w:br/>
      </w:r>
      <w:r>
        <w:rPr>
          <w:rFonts w:hint="eastAsia"/>
        </w:rPr>
        <w:t>&lt;http://www.digital-games.ocha.ac.jp&gt; (2007/12/31)</w:t>
      </w:r>
    </w:p>
    <w:p w14:paraId="3E755700" w14:textId="77777777" w:rsidR="009C5153" w:rsidRDefault="009C5153" w:rsidP="009C5153">
      <w:pPr>
        <w:pStyle w:val="aa"/>
        <w:numPr>
          <w:ilvl w:val="0"/>
          <w:numId w:val="34"/>
        </w:numPr>
        <w:spacing w:after="40"/>
      </w:pPr>
      <w:r>
        <w:rPr>
          <w:rFonts w:hint="eastAsia"/>
        </w:rPr>
        <w:t>『</w:t>
      </w:r>
      <w:r>
        <w:rPr>
          <w:rFonts w:hint="eastAsia"/>
        </w:rPr>
        <w:t>Pong</w:t>
      </w:r>
      <w:r>
        <w:rPr>
          <w:rFonts w:hint="eastAsia"/>
        </w:rPr>
        <w:t>』</w:t>
      </w:r>
      <w:r>
        <w:rPr>
          <w:rFonts w:hint="eastAsia"/>
        </w:rPr>
        <w:t>, Atari, Atari, 1973. (Arcade)</w:t>
      </w:r>
    </w:p>
    <w:p w14:paraId="48995C43" w14:textId="715B7B01" w:rsidR="009C5153" w:rsidRDefault="009C5153" w:rsidP="009C5153">
      <w:pPr>
        <w:pStyle w:val="aa"/>
        <w:numPr>
          <w:ilvl w:val="0"/>
          <w:numId w:val="34"/>
        </w:numPr>
        <w:spacing w:after="40"/>
      </w:pPr>
      <w:r>
        <w:rPr>
          <w:rFonts w:hint="eastAsia"/>
        </w:rPr>
        <w:t>『</w:t>
      </w:r>
      <w:r>
        <w:rPr>
          <w:rFonts w:hint="eastAsia"/>
        </w:rPr>
        <w:t xml:space="preserve">Quake </w:t>
      </w:r>
      <w:r>
        <w:rPr>
          <w:rFonts w:hint="eastAsia"/>
        </w:rPr>
        <w:t>Ⅲ』</w:t>
      </w:r>
      <w:r>
        <w:rPr>
          <w:rFonts w:hint="eastAsia"/>
        </w:rPr>
        <w:t>, ID Software, Electronic Arts, 1999. (PC)</w:t>
      </w:r>
    </w:p>
    <w:p w14:paraId="32379855" w14:textId="40C3620F" w:rsidR="00A4792F" w:rsidRDefault="00B31D41" w:rsidP="00642E73">
      <w:pPr>
        <w:pStyle w:val="Ref"/>
        <w:spacing w:before="200"/>
      </w:pPr>
      <w:r>
        <w:rPr>
          <w:rFonts w:hint="eastAsia"/>
        </w:rPr>
        <w:t>その他</w:t>
      </w:r>
    </w:p>
    <w:p w14:paraId="4CE00BF3" w14:textId="7BCD5B65" w:rsidR="00B31D41" w:rsidRDefault="00B31D41" w:rsidP="00B31D41">
      <w:pPr>
        <w:pStyle w:val="aa"/>
        <w:numPr>
          <w:ilvl w:val="0"/>
          <w:numId w:val="35"/>
        </w:numPr>
        <w:spacing w:after="40"/>
      </w:pPr>
      <w:r>
        <w:rPr>
          <w:rFonts w:hint="eastAsia"/>
        </w:rPr>
        <w:t>本多猪四郎・円谷英二</w:t>
      </w:r>
      <w:r>
        <w:rPr>
          <w:rFonts w:hint="eastAsia"/>
        </w:rPr>
        <w:t xml:space="preserve"> (1954), </w:t>
      </w:r>
      <w:r w:rsidR="002543CB">
        <w:rPr>
          <w:rFonts w:hint="eastAsia"/>
        </w:rPr>
        <w:t>『ゴジラ』</w:t>
      </w:r>
      <w:r>
        <w:rPr>
          <w:rFonts w:hint="eastAsia"/>
        </w:rPr>
        <w:t xml:space="preserve">, </w:t>
      </w:r>
      <w:r>
        <w:rPr>
          <w:rFonts w:hint="eastAsia"/>
        </w:rPr>
        <w:t>東宝</w:t>
      </w:r>
      <w:r>
        <w:rPr>
          <w:rFonts w:hint="eastAsia"/>
        </w:rPr>
        <w:t>(</w:t>
      </w:r>
      <w:r>
        <w:rPr>
          <w:rFonts w:hint="eastAsia"/>
        </w:rPr>
        <w:t>映画</w:t>
      </w:r>
      <w:r>
        <w:rPr>
          <w:rFonts w:hint="eastAsia"/>
        </w:rPr>
        <w:t>).</w:t>
      </w:r>
    </w:p>
    <w:p w14:paraId="19DBB625" w14:textId="4A3735B4" w:rsidR="00A4792F" w:rsidRPr="00B31D41" w:rsidRDefault="00B31D41" w:rsidP="00B31D41">
      <w:pPr>
        <w:pStyle w:val="aa"/>
        <w:numPr>
          <w:ilvl w:val="0"/>
          <w:numId w:val="35"/>
        </w:numPr>
        <w:spacing w:after="40"/>
      </w:pPr>
      <w:r>
        <w:rPr>
          <w:rFonts w:hint="eastAsia"/>
        </w:rPr>
        <w:t>小沢健二</w:t>
      </w:r>
      <w:r>
        <w:rPr>
          <w:rFonts w:hint="eastAsia"/>
        </w:rPr>
        <w:t xml:space="preserve"> (2002) </w:t>
      </w:r>
      <w:r>
        <w:rPr>
          <w:rFonts w:hint="eastAsia"/>
        </w:rPr>
        <w:t>「今夜はブギーバック</w:t>
      </w:r>
      <w:r>
        <w:rPr>
          <w:rFonts w:hint="eastAsia"/>
        </w:rPr>
        <w:t>/</w:t>
      </w:r>
      <w:r>
        <w:rPr>
          <w:rFonts w:hint="eastAsia"/>
        </w:rPr>
        <w:t>あの大きな心」</w:t>
      </w:r>
      <w:r>
        <w:rPr>
          <w:rFonts w:hint="eastAsia"/>
        </w:rPr>
        <w:t xml:space="preserve">, </w:t>
      </w:r>
      <w:r>
        <w:rPr>
          <w:rFonts w:hint="eastAsia"/>
        </w:rPr>
        <w:t>『</w:t>
      </w:r>
      <w:r>
        <w:rPr>
          <w:rFonts w:hint="eastAsia"/>
        </w:rPr>
        <w:t>Eclectic</w:t>
      </w:r>
      <w:r>
        <w:rPr>
          <w:rFonts w:hint="eastAsia"/>
        </w:rPr>
        <w:t>』</w:t>
      </w:r>
      <w:r>
        <w:rPr>
          <w:rFonts w:hint="eastAsia"/>
        </w:rPr>
        <w:t xml:space="preserve">, </w:t>
      </w:r>
      <w:r>
        <w:rPr>
          <w:rFonts w:hint="eastAsia"/>
        </w:rPr>
        <w:t>東芝</w:t>
      </w:r>
      <w:r>
        <w:rPr>
          <w:rFonts w:hint="eastAsia"/>
        </w:rPr>
        <w:t>EMI(CD).</w:t>
      </w:r>
    </w:p>
    <w:p w14:paraId="1CE764F0" w14:textId="3FEAD18A" w:rsidR="00A4792F" w:rsidRDefault="0016530C" w:rsidP="006E4E5E">
      <w:pPr>
        <w:pStyle w:val="1DigraJP"/>
        <w:spacing w:before="200" w:after="40"/>
      </w:pPr>
      <w:r>
        <w:t>Appendix</w:t>
      </w:r>
    </w:p>
    <w:p w14:paraId="74180734" w14:textId="658E1C53" w:rsidR="00A4792F" w:rsidRDefault="0016530C" w:rsidP="00E87844">
      <w:pPr>
        <w:pStyle w:val="11DigraJP"/>
        <w:spacing w:before="100" w:after="40"/>
      </w:pPr>
      <w:r>
        <w:t xml:space="preserve">A. </w:t>
      </w:r>
      <w:r>
        <w:rPr>
          <w:rFonts w:hint="eastAsia"/>
        </w:rPr>
        <w:t>調査資料一覧</w:t>
      </w:r>
    </w:p>
    <w:p w14:paraId="06539908" w14:textId="76DA06C8" w:rsidR="0016530C" w:rsidRDefault="00D51A24" w:rsidP="00A4792F">
      <w:pPr>
        <w:tabs>
          <w:tab w:val="left" w:pos="1134"/>
        </w:tabs>
      </w:pPr>
      <w:r>
        <w:rPr>
          <w:rFonts w:hint="eastAsia"/>
        </w:rPr>
        <w:t>（</w:t>
      </w:r>
      <w:r w:rsidR="009C5153">
        <w:rPr>
          <w:rFonts w:hint="eastAsia"/>
        </w:rPr>
        <w:t>内容・</w:t>
      </w:r>
      <w:r>
        <w:rPr>
          <w:rFonts w:hint="eastAsia"/>
        </w:rPr>
        <w:t>レイアウトなどは任意）</w:t>
      </w:r>
    </w:p>
    <w:p w14:paraId="753D0A73" w14:textId="77777777" w:rsidR="00B06972" w:rsidRDefault="00B06972" w:rsidP="00A4792F">
      <w:pPr>
        <w:tabs>
          <w:tab w:val="left" w:pos="1134"/>
        </w:tabs>
      </w:pPr>
    </w:p>
    <w:p w14:paraId="53ADE9C0" w14:textId="58CB49BE" w:rsidR="0016530C" w:rsidRDefault="0016530C" w:rsidP="00E87844">
      <w:pPr>
        <w:pStyle w:val="11DigraJP"/>
        <w:spacing w:before="100" w:after="40"/>
      </w:pPr>
      <w:r>
        <w:t xml:space="preserve">B. </w:t>
      </w:r>
      <w:r w:rsidR="00CD7E61">
        <w:rPr>
          <w:rFonts w:hint="eastAsia"/>
        </w:rPr>
        <w:t>分析シート一覧</w:t>
      </w:r>
    </w:p>
    <w:p w14:paraId="0B567521" w14:textId="41BDF254" w:rsidR="00CD7E61" w:rsidRDefault="00D51A24" w:rsidP="00A4792F">
      <w:pPr>
        <w:tabs>
          <w:tab w:val="left" w:pos="1134"/>
        </w:tabs>
      </w:pPr>
      <w:r>
        <w:rPr>
          <w:rFonts w:hint="eastAsia"/>
        </w:rPr>
        <w:t>（</w:t>
      </w:r>
      <w:r w:rsidR="009C5153">
        <w:rPr>
          <w:rFonts w:hint="eastAsia"/>
        </w:rPr>
        <w:t>内容・</w:t>
      </w:r>
      <w:r>
        <w:rPr>
          <w:rFonts w:hint="eastAsia"/>
        </w:rPr>
        <w:t>レイアウトなどは任意）</w:t>
      </w:r>
    </w:p>
    <w:p w14:paraId="4A41DD9D" w14:textId="77777777" w:rsidR="00D51A24" w:rsidRPr="009C5153" w:rsidRDefault="00D51A24" w:rsidP="00A4792F">
      <w:pPr>
        <w:tabs>
          <w:tab w:val="left" w:pos="1134"/>
        </w:tabs>
      </w:pPr>
    </w:p>
    <w:sectPr w:rsidR="00D51A24" w:rsidRPr="009C5153" w:rsidSect="008C2E23">
      <w:type w:val="continuous"/>
      <w:pgSz w:w="11900" w:h="16840"/>
      <w:pgMar w:top="1588" w:right="1134" w:bottom="1361" w:left="1134" w:header="851" w:footer="992" w:gutter="0"/>
      <w:cols w:num="2" w:space="608"/>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079E" w14:textId="77777777" w:rsidR="00D03AAA" w:rsidRDefault="00D03AAA" w:rsidP="008C39D4">
      <w:pPr>
        <w:spacing w:line="240" w:lineRule="auto"/>
      </w:pPr>
      <w:r>
        <w:separator/>
      </w:r>
    </w:p>
  </w:endnote>
  <w:endnote w:type="continuationSeparator" w:id="0">
    <w:p w14:paraId="2FC6A41A" w14:textId="77777777" w:rsidR="00D03AAA" w:rsidRDefault="00D03AAA" w:rsidP="008C3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charset w:val="00"/>
    <w:family w:val="roman"/>
    <w:pitch w:val="variable"/>
    <w:sig w:usb0="00000003"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2B89" w14:textId="77777777" w:rsidR="006B31C7" w:rsidRDefault="006B31C7">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6276" w14:textId="77777777" w:rsidR="006B31C7" w:rsidRDefault="006B31C7">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2561" w14:textId="77777777" w:rsidR="006B31C7" w:rsidRDefault="006B31C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BC15" w14:textId="77777777" w:rsidR="00D03AAA" w:rsidRDefault="00D03AAA" w:rsidP="008C39D4">
      <w:pPr>
        <w:spacing w:line="240" w:lineRule="auto"/>
      </w:pPr>
      <w:r>
        <w:separator/>
      </w:r>
    </w:p>
  </w:footnote>
  <w:footnote w:type="continuationSeparator" w:id="0">
    <w:p w14:paraId="26019627" w14:textId="77777777" w:rsidR="00D03AAA" w:rsidRDefault="00D03AAA" w:rsidP="008C3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88B3" w14:textId="77777777" w:rsidR="006B31C7" w:rsidRDefault="006B31C7">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BD47" w14:textId="6DFB335D" w:rsidR="008C39D4" w:rsidRDefault="008C39D4" w:rsidP="008C39D4">
    <w:pPr>
      <w:pStyle w:val="af4"/>
      <w:tabs>
        <w:tab w:val="clear" w:pos="4252"/>
        <w:tab w:val="left" w:pos="7920"/>
      </w:tabs>
      <w:spacing w:after="24"/>
      <w:ind w:firstLine="140"/>
      <w:rPr>
        <w:color w:val="0000FF"/>
        <w:sz w:val="14"/>
      </w:rPr>
    </w:pPr>
    <w:r>
      <w:rPr>
        <w:rFonts w:hint="eastAsia"/>
        <w:color w:val="0000FF"/>
        <w:sz w:val="14"/>
      </w:rPr>
      <w:t>日本デジタルゲーム</w:t>
    </w:r>
    <w:r>
      <w:rPr>
        <w:color w:val="0000FF"/>
        <w:sz w:val="14"/>
      </w:rPr>
      <w:t>学会</w:t>
    </w:r>
    <w:r>
      <w:rPr>
        <w:rFonts w:hint="eastAsia"/>
        <w:color w:val="0000FF"/>
        <w:sz w:val="14"/>
      </w:rPr>
      <w:t xml:space="preserve">                                                               </w:t>
    </w:r>
    <w:r>
      <w:rPr>
        <w:color w:val="0000FF"/>
        <w:sz w:val="14"/>
      </w:rPr>
      <w:t xml:space="preserve">   </w:t>
    </w:r>
    <w:r>
      <w:rPr>
        <w:rFonts w:hint="eastAsia"/>
        <w:color w:val="0000FF"/>
        <w:sz w:val="14"/>
      </w:rPr>
      <w:t xml:space="preserve">         </w:t>
    </w:r>
    <w:r w:rsidR="005F3885">
      <w:rPr>
        <w:color w:val="0000FF"/>
        <w:sz w:val="14"/>
      </w:rPr>
      <w:t xml:space="preserve">  </w:t>
    </w:r>
    <w:r w:rsidR="009E7842">
      <w:rPr>
        <w:color w:val="0000FF"/>
        <w:sz w:val="14"/>
      </w:rPr>
      <w:t xml:space="preserve"> </w:t>
    </w:r>
    <w:r w:rsidR="005F3885">
      <w:rPr>
        <w:color w:val="0000FF"/>
        <w:sz w:val="14"/>
      </w:rPr>
      <w:t xml:space="preserve">  </w:t>
    </w:r>
    <w:r w:rsidR="009E7842">
      <w:rPr>
        <w:rFonts w:hint="eastAsia"/>
        <w:color w:val="0000FF"/>
        <w:sz w:val="14"/>
      </w:rPr>
      <w:t xml:space="preserve">   </w:t>
    </w:r>
    <w:r w:rsidR="006B31C7">
      <w:rPr>
        <w:color w:val="0000FF"/>
        <w:sz w:val="14"/>
        <w:lang w:eastAsia="zh-CN"/>
      </w:rPr>
      <w:t>2021</w:t>
    </w:r>
    <w:r w:rsidR="006B31C7">
      <w:rPr>
        <w:rFonts w:hint="eastAsia"/>
        <w:color w:val="0000FF"/>
        <w:sz w:val="14"/>
        <w:lang w:eastAsia="zh-CN"/>
      </w:rPr>
      <w:t>年</w:t>
    </w:r>
    <w:r w:rsidR="006B31C7">
      <w:rPr>
        <w:rFonts w:hint="eastAsia"/>
        <w:color w:val="0000FF"/>
        <w:sz w:val="14"/>
        <w:lang w:eastAsia="zh-CN"/>
      </w:rPr>
      <w:t xml:space="preserve"> </w:t>
    </w:r>
    <w:r w:rsidR="006B31C7">
      <w:rPr>
        <w:rFonts w:hint="eastAsia"/>
        <w:color w:val="0000FF"/>
        <w:sz w:val="14"/>
        <w:lang w:eastAsia="zh-CN"/>
      </w:rPr>
      <w:t>夏季研究発表大会</w:t>
    </w:r>
    <w:r w:rsidR="006B31C7">
      <w:rPr>
        <w:rFonts w:hint="eastAsia"/>
        <w:color w:val="0000FF"/>
        <w:sz w:val="14"/>
        <w:lang w:eastAsia="zh-CN"/>
      </w:rPr>
      <w:t xml:space="preserve"> </w:t>
    </w:r>
    <w:r w:rsidR="006B31C7">
      <w:rPr>
        <w:rFonts w:hint="eastAsia"/>
        <w:color w:val="0000FF"/>
        <w:sz w:val="14"/>
        <w:lang w:eastAsia="zh-CN"/>
      </w:rPr>
      <w:t>予稿集</w:t>
    </w:r>
  </w:p>
  <w:p w14:paraId="5EC252A9" w14:textId="31A92DFF" w:rsidR="008C39D4" w:rsidRPr="008C39D4" w:rsidRDefault="008C39D4" w:rsidP="008C39D4">
    <w:pPr>
      <w:pStyle w:val="af4"/>
      <w:tabs>
        <w:tab w:val="right" w:pos="9855"/>
      </w:tabs>
      <w:ind w:left="140"/>
      <w:rPr>
        <w:color w:val="0000FF"/>
        <w:sz w:val="14"/>
      </w:rPr>
    </w:pPr>
    <w:r>
      <w:rPr>
        <w:rFonts w:hint="eastAsia"/>
        <w:color w:val="0000FF"/>
        <w:sz w:val="14"/>
      </w:rPr>
      <w:t>Digital Games Research Association</w:t>
    </w:r>
    <w:r>
      <w:rPr>
        <w:color w:val="0000FF"/>
        <w:sz w:val="14"/>
      </w:rPr>
      <w:t xml:space="preserve"> </w:t>
    </w:r>
    <w:r>
      <w:rPr>
        <w:rFonts w:hint="eastAsia"/>
        <w:color w:val="0000FF"/>
        <w:sz w:val="14"/>
      </w:rPr>
      <w:t>JAPAN</w:t>
    </w:r>
    <w:r>
      <w:rPr>
        <w:rFonts w:hint="eastAsia"/>
        <w:color w:val="0000FF"/>
        <w:sz w:val="14"/>
      </w:rPr>
      <w:t xml:space="preserve">　　　　　　　　　　　　　　　　　　　　　　　　　　</w:t>
    </w:r>
    <w:r w:rsidR="009E7842">
      <w:rPr>
        <w:rFonts w:hint="eastAsia"/>
        <w:color w:val="0000FF"/>
        <w:sz w:val="14"/>
      </w:rPr>
      <w:t xml:space="preserve">　　　　　</w:t>
    </w:r>
    <w:r>
      <w:rPr>
        <w:rFonts w:hint="eastAsia"/>
        <w:color w:val="0000FF"/>
        <w:sz w:val="14"/>
      </w:rPr>
      <w:t xml:space="preserve">　　　　　　</w:t>
    </w:r>
    <w:r>
      <w:rPr>
        <w:rFonts w:hint="eastAsia"/>
        <w:color w:val="0000FF"/>
        <w:sz w:val="14"/>
      </w:rPr>
      <w:t xml:space="preserve"> </w:t>
    </w:r>
    <w:r w:rsidR="009E7842">
      <w:rPr>
        <w:color w:val="0000FF"/>
        <w:sz w:val="14"/>
      </w:rPr>
      <w:t xml:space="preserve">             </w:t>
    </w:r>
    <w:r>
      <w:rPr>
        <w:rFonts w:hint="eastAsia"/>
        <w:color w:val="0000FF"/>
        <w:sz w:val="14"/>
      </w:rPr>
      <w:t xml:space="preserve">  </w:t>
    </w:r>
    <w:r w:rsidR="006B31C7" w:rsidRPr="00D15216">
      <w:rPr>
        <w:color w:val="0000FF"/>
        <w:sz w:val="14"/>
      </w:rPr>
      <w:t>Proceedings of 20</w:t>
    </w:r>
    <w:r w:rsidR="006B31C7">
      <w:rPr>
        <w:color w:val="0000FF"/>
        <w:sz w:val="14"/>
      </w:rPr>
      <w:t>21</w:t>
    </w:r>
    <w:r w:rsidR="006B31C7" w:rsidRPr="00D15216">
      <w:rPr>
        <w:color w:val="0000FF"/>
        <w:sz w:val="14"/>
      </w:rPr>
      <w:t xml:space="preserve"> Summer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92ED" w14:textId="77777777" w:rsidR="006B31C7" w:rsidRDefault="006B31C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3845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1834A2"/>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99084144"/>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5C72D63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4784EC1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E8A217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BAC223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5ED805E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BB38C90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AED826FC"/>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5DC0BA4"/>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544CB2"/>
    <w:multiLevelType w:val="hybridMultilevel"/>
    <w:tmpl w:val="AF6A0890"/>
    <w:lvl w:ilvl="0" w:tplc="3A5C5E08">
      <w:start w:val="1"/>
      <w:numFmt w:val="decimal"/>
      <w:lvlText w:val="[%1]"/>
      <w:lvlJc w:val="left"/>
      <w:pPr>
        <w:ind w:left="284" w:hanging="284"/>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01362F80"/>
    <w:multiLevelType w:val="hybridMultilevel"/>
    <w:tmpl w:val="0B809D0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024122D8"/>
    <w:multiLevelType w:val="hybridMultilevel"/>
    <w:tmpl w:val="0560A6D0"/>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08C65612"/>
    <w:multiLevelType w:val="hybridMultilevel"/>
    <w:tmpl w:val="96CCAB1E"/>
    <w:lvl w:ilvl="0" w:tplc="8B0E1FEA">
      <w:start w:val="1"/>
      <w:numFmt w:val="decimal"/>
      <w:lvlText w:val="(%1)"/>
      <w:lvlJc w:val="left"/>
      <w:pPr>
        <w:ind w:left="454" w:hanging="284"/>
      </w:pPr>
      <w:rPr>
        <w:rFonts w:hint="eastAsia"/>
        <w:color w:val="auto"/>
        <w:sz w:val="16"/>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134E4E02"/>
    <w:multiLevelType w:val="hybridMultilevel"/>
    <w:tmpl w:val="EC0633F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13990188"/>
    <w:multiLevelType w:val="multilevel"/>
    <w:tmpl w:val="6418772E"/>
    <w:lvl w:ilvl="0">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7" w15:restartNumberingAfterBreak="0">
    <w:nsid w:val="274F3C2B"/>
    <w:multiLevelType w:val="hybridMultilevel"/>
    <w:tmpl w:val="00D68C7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7744634"/>
    <w:multiLevelType w:val="hybridMultilevel"/>
    <w:tmpl w:val="9A68FA06"/>
    <w:lvl w:ilvl="0" w:tplc="A77018A4">
      <w:start w:val="1"/>
      <w:numFmt w:val="bullet"/>
      <w:lvlText w:val=""/>
      <w:lvlJc w:val="left"/>
      <w:pPr>
        <w:ind w:left="284" w:hanging="11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2B4B10D9"/>
    <w:multiLevelType w:val="hybridMultilevel"/>
    <w:tmpl w:val="36885628"/>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2D2D64AF"/>
    <w:multiLevelType w:val="hybridMultilevel"/>
    <w:tmpl w:val="9C70F26A"/>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30A97587"/>
    <w:multiLevelType w:val="hybridMultilevel"/>
    <w:tmpl w:val="04EAFEA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0A9621F"/>
    <w:multiLevelType w:val="hybridMultilevel"/>
    <w:tmpl w:val="FDF0930A"/>
    <w:name w:val="WW8Num4"/>
    <w:lvl w:ilvl="0" w:tplc="B1384E1C">
      <w:start w:val="1"/>
      <w:numFmt w:val="decimal"/>
      <w:lvlText w:val="[%1]"/>
      <w:lvlJc w:val="left"/>
      <w:pPr>
        <w:ind w:left="425" w:hanging="425"/>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0D038EF"/>
    <w:multiLevelType w:val="hybridMultilevel"/>
    <w:tmpl w:val="E23818A2"/>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3A550D7"/>
    <w:multiLevelType w:val="hybridMultilevel"/>
    <w:tmpl w:val="03DED34C"/>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45284902"/>
    <w:multiLevelType w:val="hybridMultilevel"/>
    <w:tmpl w:val="3BD23EB8"/>
    <w:lvl w:ilvl="0" w:tplc="B7ACD14E">
      <w:numFmt w:val="bullet"/>
      <w:lvlText w:val="-"/>
      <w:lvlJc w:val="left"/>
      <w:pPr>
        <w:ind w:left="360" w:hanging="360"/>
      </w:pPr>
      <w:rPr>
        <w:rFonts w:ascii="Century Schoolbook" w:eastAsia="ＭＳ Ｐ明朝" w:hAnsi="Century Schoolbook"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4BCE6DB4"/>
    <w:multiLevelType w:val="hybridMultilevel"/>
    <w:tmpl w:val="8CBA3BE6"/>
    <w:lvl w:ilvl="0" w:tplc="97308666">
      <w:start w:val="1"/>
      <w:numFmt w:val="decimal"/>
      <w:lvlText w:val="(%1)"/>
      <w:lvlJc w:val="left"/>
      <w:pPr>
        <w:ind w:left="454" w:hanging="284"/>
      </w:pPr>
      <w:rPr>
        <w:rFonts w:hint="eastAsia"/>
        <w:color w:val="auto"/>
        <w:sz w:val="16"/>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7" w15:restartNumberingAfterBreak="0">
    <w:nsid w:val="4C42342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4FD01A65"/>
    <w:multiLevelType w:val="hybridMultilevel"/>
    <w:tmpl w:val="11625676"/>
    <w:lvl w:ilvl="0" w:tplc="42AADC7C">
      <w:start w:val="1"/>
      <w:numFmt w:val="decimal"/>
      <w:lvlText w:val="[%1]"/>
      <w:lvlJc w:val="left"/>
      <w:pPr>
        <w:ind w:left="397" w:hanging="397"/>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21D7827"/>
    <w:multiLevelType w:val="hybridMultilevel"/>
    <w:tmpl w:val="71D2182A"/>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3A1091F"/>
    <w:multiLevelType w:val="hybridMultilevel"/>
    <w:tmpl w:val="1F9E5EE0"/>
    <w:lvl w:ilvl="0" w:tplc="0409000F">
      <w:start w:val="1"/>
      <w:numFmt w:val="decimal"/>
      <w:lvlText w:val="%1."/>
      <w:lvlJc w:val="left"/>
      <w:pPr>
        <w:ind w:left="650" w:hanging="480"/>
      </w:pPr>
      <w:rPr>
        <w:rFonts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6E97371"/>
    <w:multiLevelType w:val="hybridMultilevel"/>
    <w:tmpl w:val="217AA462"/>
    <w:lvl w:ilvl="0" w:tplc="4C02707C">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AD327A0"/>
    <w:multiLevelType w:val="hybridMultilevel"/>
    <w:tmpl w:val="CA861A3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7DC2F63"/>
    <w:multiLevelType w:val="hybridMultilevel"/>
    <w:tmpl w:val="4ED0122C"/>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68BF3E39"/>
    <w:multiLevelType w:val="hybridMultilevel"/>
    <w:tmpl w:val="BBE00C8A"/>
    <w:lvl w:ilvl="0" w:tplc="72A82DBC">
      <w:start w:val="1"/>
      <w:numFmt w:val="bullet"/>
      <w:lvlText w:val=""/>
      <w:lvlJc w:val="left"/>
      <w:pPr>
        <w:ind w:left="284" w:hanging="11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71010CAB"/>
    <w:multiLevelType w:val="hybridMultilevel"/>
    <w:tmpl w:val="6DEEE2A8"/>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5A514AC"/>
    <w:multiLevelType w:val="hybridMultilevel"/>
    <w:tmpl w:val="6418772E"/>
    <w:lvl w:ilvl="0" w:tplc="6B52AC8E">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5AC16A4"/>
    <w:multiLevelType w:val="hybridMultilevel"/>
    <w:tmpl w:val="7E32CEEA"/>
    <w:lvl w:ilvl="0" w:tplc="EB1E6732">
      <w:start w:val="1"/>
      <w:numFmt w:val="decimal"/>
      <w:lvlText w:val="(%1)"/>
      <w:lvlJc w:val="left"/>
      <w:pPr>
        <w:ind w:left="284" w:hanging="284"/>
      </w:pPr>
      <w:rPr>
        <w:rFonts w:hint="eastAsia"/>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71A6284"/>
    <w:multiLevelType w:val="hybridMultilevel"/>
    <w:tmpl w:val="610EAEF2"/>
    <w:lvl w:ilvl="0" w:tplc="27788968">
      <w:start w:val="1"/>
      <w:numFmt w:val="decimal"/>
      <w:lvlText w:val="&lt;%1&gt;"/>
      <w:lvlJc w:val="left"/>
      <w:pPr>
        <w:ind w:left="284" w:hanging="284"/>
      </w:pPr>
      <w:rPr>
        <w:rFonts w:hint="eastAsia"/>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6506DF"/>
    <w:multiLevelType w:val="hybridMultilevel"/>
    <w:tmpl w:val="6F1E6FF4"/>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D9760CE"/>
    <w:multiLevelType w:val="hybridMultilevel"/>
    <w:tmpl w:val="ED22F59E"/>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E833762"/>
    <w:multiLevelType w:val="hybridMultilevel"/>
    <w:tmpl w:val="B93227F8"/>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F0371DD"/>
    <w:multiLevelType w:val="hybridMultilevel"/>
    <w:tmpl w:val="1A3A78CE"/>
    <w:lvl w:ilvl="0" w:tplc="150E39E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21"/>
  </w:num>
  <w:num w:numId="13">
    <w:abstractNumId w:val="40"/>
  </w:num>
  <w:num w:numId="14">
    <w:abstractNumId w:val="24"/>
  </w:num>
  <w:num w:numId="15">
    <w:abstractNumId w:val="19"/>
  </w:num>
  <w:num w:numId="16">
    <w:abstractNumId w:val="35"/>
  </w:num>
  <w:num w:numId="17">
    <w:abstractNumId w:val="22"/>
  </w:num>
  <w:num w:numId="18">
    <w:abstractNumId w:val="27"/>
  </w:num>
  <w:num w:numId="19">
    <w:abstractNumId w:val="15"/>
  </w:num>
  <w:num w:numId="20">
    <w:abstractNumId w:val="39"/>
  </w:num>
  <w:num w:numId="21">
    <w:abstractNumId w:val="31"/>
  </w:num>
  <w:num w:numId="22">
    <w:abstractNumId w:val="41"/>
  </w:num>
  <w:num w:numId="23">
    <w:abstractNumId w:val="17"/>
  </w:num>
  <w:num w:numId="24">
    <w:abstractNumId w:val="28"/>
  </w:num>
  <w:num w:numId="25">
    <w:abstractNumId w:val="33"/>
  </w:num>
  <w:num w:numId="26">
    <w:abstractNumId w:val="29"/>
  </w:num>
  <w:num w:numId="27">
    <w:abstractNumId w:val="13"/>
  </w:num>
  <w:num w:numId="28">
    <w:abstractNumId w:val="36"/>
  </w:num>
  <w:num w:numId="29">
    <w:abstractNumId w:val="16"/>
  </w:num>
  <w:num w:numId="30">
    <w:abstractNumId w:val="23"/>
  </w:num>
  <w:num w:numId="31">
    <w:abstractNumId w:val="20"/>
  </w:num>
  <w:num w:numId="32">
    <w:abstractNumId w:val="12"/>
  </w:num>
  <w:num w:numId="33">
    <w:abstractNumId w:val="11"/>
  </w:num>
  <w:num w:numId="34">
    <w:abstractNumId w:val="37"/>
  </w:num>
  <w:num w:numId="35">
    <w:abstractNumId w:val="38"/>
  </w:num>
  <w:num w:numId="36">
    <w:abstractNumId w:val="32"/>
  </w:num>
  <w:num w:numId="37">
    <w:abstractNumId w:val="18"/>
  </w:num>
  <w:num w:numId="38">
    <w:abstractNumId w:val="30"/>
  </w:num>
  <w:num w:numId="39">
    <w:abstractNumId w:val="14"/>
  </w:num>
  <w:num w:numId="40">
    <w:abstractNumId w:val="25"/>
  </w:num>
  <w:num w:numId="41">
    <w:abstractNumId w:val="26"/>
  </w:num>
  <w:num w:numId="42">
    <w:abstractNumId w:val="4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F4"/>
    <w:rsid w:val="000018D0"/>
    <w:rsid w:val="00010F5D"/>
    <w:rsid w:val="00013E36"/>
    <w:rsid w:val="0002159E"/>
    <w:rsid w:val="00024C44"/>
    <w:rsid w:val="00032203"/>
    <w:rsid w:val="00043B9A"/>
    <w:rsid w:val="00047A95"/>
    <w:rsid w:val="00062E16"/>
    <w:rsid w:val="000737DE"/>
    <w:rsid w:val="0007611E"/>
    <w:rsid w:val="00076796"/>
    <w:rsid w:val="00080A9E"/>
    <w:rsid w:val="00086D29"/>
    <w:rsid w:val="00090C5B"/>
    <w:rsid w:val="00093FFF"/>
    <w:rsid w:val="00094F80"/>
    <w:rsid w:val="00095112"/>
    <w:rsid w:val="000A30A2"/>
    <w:rsid w:val="000A73F0"/>
    <w:rsid w:val="000B2FA7"/>
    <w:rsid w:val="000B5749"/>
    <w:rsid w:val="000C5A49"/>
    <w:rsid w:val="000C6270"/>
    <w:rsid w:val="000D0206"/>
    <w:rsid w:val="000E506C"/>
    <w:rsid w:val="00100BF8"/>
    <w:rsid w:val="00106529"/>
    <w:rsid w:val="00114812"/>
    <w:rsid w:val="001164AE"/>
    <w:rsid w:val="00133BBD"/>
    <w:rsid w:val="0013532A"/>
    <w:rsid w:val="0013602D"/>
    <w:rsid w:val="001425DB"/>
    <w:rsid w:val="00145D31"/>
    <w:rsid w:val="00146CA8"/>
    <w:rsid w:val="00147AD0"/>
    <w:rsid w:val="00150744"/>
    <w:rsid w:val="0016530C"/>
    <w:rsid w:val="001661FC"/>
    <w:rsid w:val="00180F64"/>
    <w:rsid w:val="00194B18"/>
    <w:rsid w:val="001A3C75"/>
    <w:rsid w:val="001A68DC"/>
    <w:rsid w:val="001B53F4"/>
    <w:rsid w:val="001B7378"/>
    <w:rsid w:val="001C79BE"/>
    <w:rsid w:val="001D32BE"/>
    <w:rsid w:val="001D5C08"/>
    <w:rsid w:val="001E0B83"/>
    <w:rsid w:val="001E1355"/>
    <w:rsid w:val="002001B1"/>
    <w:rsid w:val="00202A89"/>
    <w:rsid w:val="0021638B"/>
    <w:rsid w:val="00222428"/>
    <w:rsid w:val="0022501A"/>
    <w:rsid w:val="00230BAD"/>
    <w:rsid w:val="00231F63"/>
    <w:rsid w:val="002454D4"/>
    <w:rsid w:val="002543CB"/>
    <w:rsid w:val="00256C27"/>
    <w:rsid w:val="00261343"/>
    <w:rsid w:val="002630C8"/>
    <w:rsid w:val="002772A8"/>
    <w:rsid w:val="002854CF"/>
    <w:rsid w:val="00286473"/>
    <w:rsid w:val="00286F8D"/>
    <w:rsid w:val="00294806"/>
    <w:rsid w:val="00296DF5"/>
    <w:rsid w:val="002C34BB"/>
    <w:rsid w:val="002C3EBC"/>
    <w:rsid w:val="002D01AC"/>
    <w:rsid w:val="002E58A5"/>
    <w:rsid w:val="002F6D72"/>
    <w:rsid w:val="00300898"/>
    <w:rsid w:val="00300D3D"/>
    <w:rsid w:val="00300D92"/>
    <w:rsid w:val="00303852"/>
    <w:rsid w:val="00305111"/>
    <w:rsid w:val="00305467"/>
    <w:rsid w:val="00310878"/>
    <w:rsid w:val="003118A4"/>
    <w:rsid w:val="00312C86"/>
    <w:rsid w:val="003210DD"/>
    <w:rsid w:val="00326A87"/>
    <w:rsid w:val="0033767F"/>
    <w:rsid w:val="00346CB4"/>
    <w:rsid w:val="00347079"/>
    <w:rsid w:val="00360B8A"/>
    <w:rsid w:val="0036270F"/>
    <w:rsid w:val="0036479F"/>
    <w:rsid w:val="00364F95"/>
    <w:rsid w:val="00367E9C"/>
    <w:rsid w:val="00372BA9"/>
    <w:rsid w:val="003764F5"/>
    <w:rsid w:val="003869E0"/>
    <w:rsid w:val="003B38B7"/>
    <w:rsid w:val="003B7491"/>
    <w:rsid w:val="003C09B7"/>
    <w:rsid w:val="003C342F"/>
    <w:rsid w:val="003C39B2"/>
    <w:rsid w:val="003C4536"/>
    <w:rsid w:val="003D3BCD"/>
    <w:rsid w:val="003D6253"/>
    <w:rsid w:val="003E2DCD"/>
    <w:rsid w:val="003F59DD"/>
    <w:rsid w:val="003F664D"/>
    <w:rsid w:val="0040687A"/>
    <w:rsid w:val="00411FB3"/>
    <w:rsid w:val="00412665"/>
    <w:rsid w:val="00417ABE"/>
    <w:rsid w:val="00420810"/>
    <w:rsid w:val="004304FE"/>
    <w:rsid w:val="00430B34"/>
    <w:rsid w:val="0043683B"/>
    <w:rsid w:val="00447DB7"/>
    <w:rsid w:val="00451DAF"/>
    <w:rsid w:val="00455590"/>
    <w:rsid w:val="00463D60"/>
    <w:rsid w:val="004731E8"/>
    <w:rsid w:val="004851ED"/>
    <w:rsid w:val="004950B1"/>
    <w:rsid w:val="004A06D8"/>
    <w:rsid w:val="004B23D6"/>
    <w:rsid w:val="004B7AAF"/>
    <w:rsid w:val="004C0108"/>
    <w:rsid w:val="004C7FB9"/>
    <w:rsid w:val="004D13C0"/>
    <w:rsid w:val="004D27CD"/>
    <w:rsid w:val="004E180F"/>
    <w:rsid w:val="004E6FD8"/>
    <w:rsid w:val="00500B81"/>
    <w:rsid w:val="00501E6C"/>
    <w:rsid w:val="00505F5A"/>
    <w:rsid w:val="00506FF2"/>
    <w:rsid w:val="0051193A"/>
    <w:rsid w:val="0052191F"/>
    <w:rsid w:val="0054025E"/>
    <w:rsid w:val="00542345"/>
    <w:rsid w:val="0054453D"/>
    <w:rsid w:val="005519F4"/>
    <w:rsid w:val="00552DCA"/>
    <w:rsid w:val="00564A3A"/>
    <w:rsid w:val="00580F2E"/>
    <w:rsid w:val="0058236A"/>
    <w:rsid w:val="00587B24"/>
    <w:rsid w:val="0059343F"/>
    <w:rsid w:val="005B1B02"/>
    <w:rsid w:val="005C29F2"/>
    <w:rsid w:val="005C41D0"/>
    <w:rsid w:val="005C5F73"/>
    <w:rsid w:val="005E7565"/>
    <w:rsid w:val="005F1C15"/>
    <w:rsid w:val="005F3885"/>
    <w:rsid w:val="005F3DE7"/>
    <w:rsid w:val="005F3EBB"/>
    <w:rsid w:val="005F48B8"/>
    <w:rsid w:val="00606443"/>
    <w:rsid w:val="00611ADA"/>
    <w:rsid w:val="00616DFC"/>
    <w:rsid w:val="006211AD"/>
    <w:rsid w:val="00622030"/>
    <w:rsid w:val="00626C74"/>
    <w:rsid w:val="00627C38"/>
    <w:rsid w:val="00642E73"/>
    <w:rsid w:val="00645164"/>
    <w:rsid w:val="00650C6E"/>
    <w:rsid w:val="00651DBA"/>
    <w:rsid w:val="00653353"/>
    <w:rsid w:val="00660723"/>
    <w:rsid w:val="00661F1E"/>
    <w:rsid w:val="00666309"/>
    <w:rsid w:val="00670E80"/>
    <w:rsid w:val="0067239C"/>
    <w:rsid w:val="00676DD3"/>
    <w:rsid w:val="0068126F"/>
    <w:rsid w:val="0068283B"/>
    <w:rsid w:val="006851C3"/>
    <w:rsid w:val="00691FAE"/>
    <w:rsid w:val="006A141D"/>
    <w:rsid w:val="006B31C7"/>
    <w:rsid w:val="006B498B"/>
    <w:rsid w:val="006B7156"/>
    <w:rsid w:val="006C3862"/>
    <w:rsid w:val="006C3A4C"/>
    <w:rsid w:val="006D0948"/>
    <w:rsid w:val="006D73DF"/>
    <w:rsid w:val="006E4E5E"/>
    <w:rsid w:val="006F0077"/>
    <w:rsid w:val="006F3B85"/>
    <w:rsid w:val="006F3DB2"/>
    <w:rsid w:val="006F4D32"/>
    <w:rsid w:val="006F4DB8"/>
    <w:rsid w:val="0072356D"/>
    <w:rsid w:val="00724161"/>
    <w:rsid w:val="00725062"/>
    <w:rsid w:val="00730F36"/>
    <w:rsid w:val="007316D9"/>
    <w:rsid w:val="00733B70"/>
    <w:rsid w:val="00734478"/>
    <w:rsid w:val="00735960"/>
    <w:rsid w:val="007455FA"/>
    <w:rsid w:val="00754DCD"/>
    <w:rsid w:val="00760082"/>
    <w:rsid w:val="00762C70"/>
    <w:rsid w:val="0078294F"/>
    <w:rsid w:val="00783139"/>
    <w:rsid w:val="007865EE"/>
    <w:rsid w:val="00793AB5"/>
    <w:rsid w:val="007A147D"/>
    <w:rsid w:val="007B073C"/>
    <w:rsid w:val="007D2A7F"/>
    <w:rsid w:val="007D2C16"/>
    <w:rsid w:val="007E58AD"/>
    <w:rsid w:val="007E6A61"/>
    <w:rsid w:val="007F066A"/>
    <w:rsid w:val="007F1ACC"/>
    <w:rsid w:val="007F6DE0"/>
    <w:rsid w:val="00804CB2"/>
    <w:rsid w:val="00805110"/>
    <w:rsid w:val="008155D0"/>
    <w:rsid w:val="00824A7A"/>
    <w:rsid w:val="00830C76"/>
    <w:rsid w:val="00831177"/>
    <w:rsid w:val="0083182F"/>
    <w:rsid w:val="00844D04"/>
    <w:rsid w:val="00851A37"/>
    <w:rsid w:val="008536C8"/>
    <w:rsid w:val="00854F6B"/>
    <w:rsid w:val="00855EE6"/>
    <w:rsid w:val="0085708C"/>
    <w:rsid w:val="0086190E"/>
    <w:rsid w:val="00875F56"/>
    <w:rsid w:val="008775D6"/>
    <w:rsid w:val="00880564"/>
    <w:rsid w:val="008A0FBC"/>
    <w:rsid w:val="008B2726"/>
    <w:rsid w:val="008B6284"/>
    <w:rsid w:val="008B654D"/>
    <w:rsid w:val="008C2E23"/>
    <w:rsid w:val="008C39D4"/>
    <w:rsid w:val="008D1F52"/>
    <w:rsid w:val="008D20D6"/>
    <w:rsid w:val="008E0E6F"/>
    <w:rsid w:val="008E37D9"/>
    <w:rsid w:val="008E4D38"/>
    <w:rsid w:val="008F1300"/>
    <w:rsid w:val="008F343A"/>
    <w:rsid w:val="00902335"/>
    <w:rsid w:val="0090357A"/>
    <w:rsid w:val="00914C5B"/>
    <w:rsid w:val="00920307"/>
    <w:rsid w:val="009226B9"/>
    <w:rsid w:val="00923841"/>
    <w:rsid w:val="009277DF"/>
    <w:rsid w:val="009305AA"/>
    <w:rsid w:val="00933264"/>
    <w:rsid w:val="0093438E"/>
    <w:rsid w:val="009430D8"/>
    <w:rsid w:val="009521D5"/>
    <w:rsid w:val="009544AA"/>
    <w:rsid w:val="00960375"/>
    <w:rsid w:val="009701CF"/>
    <w:rsid w:val="0097027A"/>
    <w:rsid w:val="00973C4D"/>
    <w:rsid w:val="009817AB"/>
    <w:rsid w:val="00983FE1"/>
    <w:rsid w:val="00984C67"/>
    <w:rsid w:val="00987DE9"/>
    <w:rsid w:val="00990921"/>
    <w:rsid w:val="009A0EEB"/>
    <w:rsid w:val="009C5153"/>
    <w:rsid w:val="009C620E"/>
    <w:rsid w:val="009E1404"/>
    <w:rsid w:val="009E7842"/>
    <w:rsid w:val="009F2643"/>
    <w:rsid w:val="009F29A6"/>
    <w:rsid w:val="00A02B9F"/>
    <w:rsid w:val="00A07A49"/>
    <w:rsid w:val="00A109B5"/>
    <w:rsid w:val="00A22956"/>
    <w:rsid w:val="00A25C51"/>
    <w:rsid w:val="00A4792F"/>
    <w:rsid w:val="00A57B06"/>
    <w:rsid w:val="00A712E3"/>
    <w:rsid w:val="00A7204E"/>
    <w:rsid w:val="00A75964"/>
    <w:rsid w:val="00A84C59"/>
    <w:rsid w:val="00A87DCD"/>
    <w:rsid w:val="00A93D96"/>
    <w:rsid w:val="00AA7824"/>
    <w:rsid w:val="00AB13CC"/>
    <w:rsid w:val="00AB28A4"/>
    <w:rsid w:val="00AC6106"/>
    <w:rsid w:val="00AE0290"/>
    <w:rsid w:val="00AE2099"/>
    <w:rsid w:val="00AE6BFE"/>
    <w:rsid w:val="00AF7AA5"/>
    <w:rsid w:val="00B02AFD"/>
    <w:rsid w:val="00B03A73"/>
    <w:rsid w:val="00B06972"/>
    <w:rsid w:val="00B10D31"/>
    <w:rsid w:val="00B10EF3"/>
    <w:rsid w:val="00B146A1"/>
    <w:rsid w:val="00B14E23"/>
    <w:rsid w:val="00B16C00"/>
    <w:rsid w:val="00B21439"/>
    <w:rsid w:val="00B2697B"/>
    <w:rsid w:val="00B27C91"/>
    <w:rsid w:val="00B31B37"/>
    <w:rsid w:val="00B31D41"/>
    <w:rsid w:val="00B32660"/>
    <w:rsid w:val="00B37E0B"/>
    <w:rsid w:val="00B41427"/>
    <w:rsid w:val="00B43372"/>
    <w:rsid w:val="00B50250"/>
    <w:rsid w:val="00B50E7C"/>
    <w:rsid w:val="00B51AF5"/>
    <w:rsid w:val="00B53F9F"/>
    <w:rsid w:val="00B545F3"/>
    <w:rsid w:val="00B578D4"/>
    <w:rsid w:val="00B609D8"/>
    <w:rsid w:val="00B618D3"/>
    <w:rsid w:val="00B8791A"/>
    <w:rsid w:val="00B91A31"/>
    <w:rsid w:val="00BA2415"/>
    <w:rsid w:val="00BD2497"/>
    <w:rsid w:val="00BD571E"/>
    <w:rsid w:val="00BE4950"/>
    <w:rsid w:val="00BE5F3A"/>
    <w:rsid w:val="00BF0934"/>
    <w:rsid w:val="00BF23AC"/>
    <w:rsid w:val="00BF26C4"/>
    <w:rsid w:val="00C232A6"/>
    <w:rsid w:val="00C24703"/>
    <w:rsid w:val="00C2529B"/>
    <w:rsid w:val="00C35476"/>
    <w:rsid w:val="00C3559A"/>
    <w:rsid w:val="00C43AB3"/>
    <w:rsid w:val="00C52A5B"/>
    <w:rsid w:val="00C53079"/>
    <w:rsid w:val="00C55E8C"/>
    <w:rsid w:val="00C608AD"/>
    <w:rsid w:val="00C6664B"/>
    <w:rsid w:val="00C873F0"/>
    <w:rsid w:val="00C921E2"/>
    <w:rsid w:val="00CA03EE"/>
    <w:rsid w:val="00CA1EB2"/>
    <w:rsid w:val="00CB5EE6"/>
    <w:rsid w:val="00CB76FE"/>
    <w:rsid w:val="00CD07D6"/>
    <w:rsid w:val="00CD0B15"/>
    <w:rsid w:val="00CD7E61"/>
    <w:rsid w:val="00CF07A3"/>
    <w:rsid w:val="00CF2B67"/>
    <w:rsid w:val="00D00A0C"/>
    <w:rsid w:val="00D03AAA"/>
    <w:rsid w:val="00D111AB"/>
    <w:rsid w:val="00D111CB"/>
    <w:rsid w:val="00D13A70"/>
    <w:rsid w:val="00D1491A"/>
    <w:rsid w:val="00D25686"/>
    <w:rsid w:val="00D271F7"/>
    <w:rsid w:val="00D3029E"/>
    <w:rsid w:val="00D3036D"/>
    <w:rsid w:val="00D30F4F"/>
    <w:rsid w:val="00D32251"/>
    <w:rsid w:val="00D33AC6"/>
    <w:rsid w:val="00D357D9"/>
    <w:rsid w:val="00D41A4D"/>
    <w:rsid w:val="00D4203D"/>
    <w:rsid w:val="00D514A3"/>
    <w:rsid w:val="00D51A24"/>
    <w:rsid w:val="00D54030"/>
    <w:rsid w:val="00D54E7D"/>
    <w:rsid w:val="00D560AD"/>
    <w:rsid w:val="00D60C06"/>
    <w:rsid w:val="00D66461"/>
    <w:rsid w:val="00D67F06"/>
    <w:rsid w:val="00D73BAE"/>
    <w:rsid w:val="00D754EF"/>
    <w:rsid w:val="00D769FE"/>
    <w:rsid w:val="00D81A66"/>
    <w:rsid w:val="00D83E69"/>
    <w:rsid w:val="00D9091D"/>
    <w:rsid w:val="00D96F66"/>
    <w:rsid w:val="00D97A15"/>
    <w:rsid w:val="00DA12F4"/>
    <w:rsid w:val="00DA1880"/>
    <w:rsid w:val="00DA579E"/>
    <w:rsid w:val="00DB02BF"/>
    <w:rsid w:val="00DB2C65"/>
    <w:rsid w:val="00DB4452"/>
    <w:rsid w:val="00DC43C5"/>
    <w:rsid w:val="00DC5389"/>
    <w:rsid w:val="00DC5A9A"/>
    <w:rsid w:val="00DD1418"/>
    <w:rsid w:val="00DD4339"/>
    <w:rsid w:val="00DD7033"/>
    <w:rsid w:val="00DD71C2"/>
    <w:rsid w:val="00DE060F"/>
    <w:rsid w:val="00DE1270"/>
    <w:rsid w:val="00DE473C"/>
    <w:rsid w:val="00DE5102"/>
    <w:rsid w:val="00DF351D"/>
    <w:rsid w:val="00DF50EB"/>
    <w:rsid w:val="00E0273A"/>
    <w:rsid w:val="00E02C68"/>
    <w:rsid w:val="00E044F8"/>
    <w:rsid w:val="00E069A8"/>
    <w:rsid w:val="00E113B7"/>
    <w:rsid w:val="00E13046"/>
    <w:rsid w:val="00E33418"/>
    <w:rsid w:val="00E42E18"/>
    <w:rsid w:val="00E52B06"/>
    <w:rsid w:val="00E63045"/>
    <w:rsid w:val="00E63AA4"/>
    <w:rsid w:val="00E67FE7"/>
    <w:rsid w:val="00E87844"/>
    <w:rsid w:val="00E90364"/>
    <w:rsid w:val="00E9226A"/>
    <w:rsid w:val="00E92458"/>
    <w:rsid w:val="00E93FFD"/>
    <w:rsid w:val="00EA07A2"/>
    <w:rsid w:val="00EA428E"/>
    <w:rsid w:val="00EA65BA"/>
    <w:rsid w:val="00EA71D4"/>
    <w:rsid w:val="00EB1934"/>
    <w:rsid w:val="00EB575A"/>
    <w:rsid w:val="00EC580C"/>
    <w:rsid w:val="00ED2893"/>
    <w:rsid w:val="00ED6C36"/>
    <w:rsid w:val="00EE10AD"/>
    <w:rsid w:val="00EE60EF"/>
    <w:rsid w:val="00EF4855"/>
    <w:rsid w:val="00EF4BD0"/>
    <w:rsid w:val="00F06B36"/>
    <w:rsid w:val="00F07FA9"/>
    <w:rsid w:val="00F31341"/>
    <w:rsid w:val="00F31F77"/>
    <w:rsid w:val="00F36EDF"/>
    <w:rsid w:val="00F41F7C"/>
    <w:rsid w:val="00F44AFB"/>
    <w:rsid w:val="00F46230"/>
    <w:rsid w:val="00F54BAF"/>
    <w:rsid w:val="00F60464"/>
    <w:rsid w:val="00F639FD"/>
    <w:rsid w:val="00F666D9"/>
    <w:rsid w:val="00F72F80"/>
    <w:rsid w:val="00F80199"/>
    <w:rsid w:val="00F816E6"/>
    <w:rsid w:val="00F833B1"/>
    <w:rsid w:val="00F90D52"/>
    <w:rsid w:val="00FA3DA5"/>
    <w:rsid w:val="00FA3DE6"/>
    <w:rsid w:val="00FA5557"/>
    <w:rsid w:val="00FC0777"/>
    <w:rsid w:val="00FC11E4"/>
    <w:rsid w:val="00FC73FD"/>
    <w:rsid w:val="00FC7B86"/>
    <w:rsid w:val="00FD40C4"/>
    <w:rsid w:val="00FD5AB0"/>
    <w:rsid w:val="00FD5BBF"/>
    <w:rsid w:val="00FD5E04"/>
    <w:rsid w:val="00FF147B"/>
    <w:rsid w:val="00FF3D98"/>
    <w:rsid w:val="00FF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E1FE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7"/>
    <w:qFormat/>
    <w:rsid w:val="00E33418"/>
    <w:pPr>
      <w:widowControl w:val="0"/>
      <w:snapToGrid w:val="0"/>
      <w:spacing w:line="276" w:lineRule="auto"/>
      <w:jc w:val="both"/>
    </w:pPr>
    <w:rPr>
      <w:rFonts w:ascii="Times New Roman" w:eastAsia="ＭＳ Ｐ明朝" w:hAnsi="Times New Roman"/>
      <w:sz w:val="18"/>
    </w:rPr>
  </w:style>
  <w:style w:type="paragraph" w:styleId="1">
    <w:name w:val="heading 1"/>
    <w:next w:val="a"/>
    <w:link w:val="10"/>
    <w:uiPriority w:val="9"/>
    <w:semiHidden/>
    <w:rsid w:val="00CA03EE"/>
    <w:pPr>
      <w:keepNext/>
      <w:spacing w:beforeLines="60" w:before="60" w:afterLines="10" w:after="10" w:line="240" w:lineRule="exact"/>
      <w:outlineLvl w:val="0"/>
    </w:pPr>
    <w:rPr>
      <w:rFonts w:ascii="Times New Roman" w:eastAsia="ＭＳ Ｐ明朝" w:hAnsi="Times New Roman" w:cstheme="majorBidi"/>
      <w:b/>
      <w:spacing w:val="-6"/>
      <w:sz w:val="22"/>
      <w:szCs w:val="28"/>
    </w:rPr>
  </w:style>
  <w:style w:type="paragraph" w:styleId="2">
    <w:name w:val="heading 2"/>
    <w:basedOn w:val="1"/>
    <w:next w:val="a"/>
    <w:link w:val="20"/>
    <w:uiPriority w:val="9"/>
    <w:semiHidden/>
    <w:rsid w:val="00CA03EE"/>
    <w:pPr>
      <w:spacing w:beforeLines="30" w:before="30"/>
      <w:outlineLvl w:val="1"/>
    </w:pPr>
    <w:rPr>
      <w:sz w:val="20"/>
    </w:rPr>
  </w:style>
  <w:style w:type="paragraph" w:styleId="3">
    <w:name w:val="heading 3"/>
    <w:basedOn w:val="1"/>
    <w:next w:val="a"/>
    <w:link w:val="30"/>
    <w:uiPriority w:val="9"/>
    <w:semiHidden/>
    <w:rsid w:val="003764F5"/>
    <w:pPr>
      <w:spacing w:beforeLines="20" w:before="20" w:afterLines="0" w:after="0"/>
      <w:outlineLvl w:val="2"/>
    </w:pPr>
    <w:rPr>
      <w:sz w:val="18"/>
    </w:rPr>
  </w:style>
  <w:style w:type="paragraph" w:styleId="4">
    <w:name w:val="heading 4"/>
    <w:basedOn w:val="1"/>
    <w:next w:val="a"/>
    <w:link w:val="40"/>
    <w:uiPriority w:val="9"/>
    <w:semiHidden/>
    <w:rsid w:val="00506FF2"/>
    <w:pPr>
      <w:tabs>
        <w:tab w:val="left" w:pos="1134"/>
      </w:tabs>
      <w:spacing w:beforeLines="10" w:before="10" w:afterLines="0" w:after="0"/>
      <w:outlineLvl w:val="3"/>
    </w:pPr>
    <w:rPr>
      <w:rFonts w:eastAsia="ＭＳ Ｐゴシック"/>
      <w:bCs/>
      <w:sz w:val="18"/>
    </w:rPr>
  </w:style>
  <w:style w:type="paragraph" w:styleId="5">
    <w:name w:val="heading 5"/>
    <w:basedOn w:val="a"/>
    <w:next w:val="a"/>
    <w:link w:val="50"/>
    <w:uiPriority w:val="9"/>
    <w:semiHidden/>
    <w:rsid w:val="00145D3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rsid w:val="00145D31"/>
    <w:pPr>
      <w:keepNext/>
      <w:ind w:leftChars="800" w:left="800"/>
      <w:outlineLvl w:val="5"/>
    </w:pPr>
    <w:rPr>
      <w:b/>
      <w:bCs/>
    </w:rPr>
  </w:style>
  <w:style w:type="paragraph" w:styleId="7">
    <w:name w:val="heading 7"/>
    <w:basedOn w:val="a"/>
    <w:next w:val="a"/>
    <w:link w:val="70"/>
    <w:uiPriority w:val="9"/>
    <w:semiHidden/>
    <w:rsid w:val="00145D31"/>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735960"/>
  </w:style>
  <w:style w:type="character" w:customStyle="1" w:styleId="a4">
    <w:name w:val="本文 (文字)"/>
    <w:basedOn w:val="a0"/>
    <w:link w:val="a3"/>
    <w:uiPriority w:val="99"/>
    <w:semiHidden/>
    <w:rsid w:val="00735960"/>
    <w:rPr>
      <w:rFonts w:ascii="Times New Roman" w:eastAsia="ＭＳ 明朝" w:hAnsi="Times New Roman"/>
      <w:sz w:val="18"/>
    </w:rPr>
  </w:style>
  <w:style w:type="paragraph" w:styleId="a5">
    <w:name w:val="List Paragraph"/>
    <w:basedOn w:val="a"/>
    <w:uiPriority w:val="34"/>
    <w:semiHidden/>
    <w:qFormat/>
    <w:rsid w:val="002454D4"/>
    <w:pPr>
      <w:ind w:leftChars="400" w:left="960"/>
    </w:pPr>
  </w:style>
  <w:style w:type="character" w:customStyle="1" w:styleId="10">
    <w:name w:val="見出し 1 (文字)"/>
    <w:basedOn w:val="a0"/>
    <w:link w:val="1"/>
    <w:uiPriority w:val="9"/>
    <w:semiHidden/>
    <w:rsid w:val="00024C44"/>
    <w:rPr>
      <w:rFonts w:ascii="Times New Roman" w:eastAsia="ＭＳ Ｐ明朝" w:hAnsi="Times New Roman" w:cstheme="majorBidi"/>
      <w:b/>
      <w:spacing w:val="-6"/>
      <w:sz w:val="22"/>
      <w:szCs w:val="28"/>
    </w:rPr>
  </w:style>
  <w:style w:type="character" w:customStyle="1" w:styleId="20">
    <w:name w:val="見出し 2 (文字)"/>
    <w:basedOn w:val="a0"/>
    <w:link w:val="2"/>
    <w:uiPriority w:val="9"/>
    <w:semiHidden/>
    <w:rsid w:val="00024C44"/>
    <w:rPr>
      <w:rFonts w:ascii="Times New Roman" w:eastAsia="ＭＳ Ｐ明朝" w:hAnsi="Times New Roman" w:cstheme="majorBidi"/>
      <w:b/>
      <w:spacing w:val="-6"/>
      <w:sz w:val="20"/>
      <w:szCs w:val="28"/>
    </w:rPr>
  </w:style>
  <w:style w:type="paragraph" w:styleId="a6">
    <w:name w:val="Document Map"/>
    <w:basedOn w:val="a"/>
    <w:link w:val="a7"/>
    <w:uiPriority w:val="99"/>
    <w:semiHidden/>
    <w:unhideWhenUsed/>
    <w:rsid w:val="00BD571E"/>
    <w:rPr>
      <w:rFonts w:ascii="ＭＳ 明朝"/>
      <w:sz w:val="24"/>
    </w:rPr>
  </w:style>
  <w:style w:type="character" w:customStyle="1" w:styleId="a7">
    <w:name w:val="見出しマップ (文字)"/>
    <w:basedOn w:val="a0"/>
    <w:link w:val="a6"/>
    <w:uiPriority w:val="99"/>
    <w:semiHidden/>
    <w:rsid w:val="00BD571E"/>
    <w:rPr>
      <w:rFonts w:ascii="ＭＳ 明朝" w:eastAsia="ＭＳ 明朝" w:hAnsi="Times New Roman"/>
    </w:rPr>
  </w:style>
  <w:style w:type="character" w:customStyle="1" w:styleId="30">
    <w:name w:val="見出し 3 (文字)"/>
    <w:basedOn w:val="a0"/>
    <w:link w:val="3"/>
    <w:uiPriority w:val="9"/>
    <w:semiHidden/>
    <w:rsid w:val="00024C44"/>
    <w:rPr>
      <w:rFonts w:ascii="Times New Roman" w:eastAsia="ＭＳ Ｐ明朝" w:hAnsi="Times New Roman" w:cstheme="majorBidi"/>
      <w:b/>
      <w:spacing w:val="-6"/>
      <w:sz w:val="18"/>
      <w:szCs w:val="28"/>
    </w:rPr>
  </w:style>
  <w:style w:type="character" w:customStyle="1" w:styleId="40">
    <w:name w:val="見出し 4 (文字)"/>
    <w:basedOn w:val="a0"/>
    <w:link w:val="4"/>
    <w:uiPriority w:val="9"/>
    <w:semiHidden/>
    <w:rsid w:val="00024C44"/>
    <w:rPr>
      <w:rFonts w:ascii="Times New Roman" w:eastAsia="ＭＳ Ｐゴシック" w:hAnsi="Times New Roman" w:cstheme="majorBidi"/>
      <w:b/>
      <w:bCs/>
      <w:spacing w:val="-6"/>
      <w:sz w:val="18"/>
      <w:szCs w:val="28"/>
    </w:rPr>
  </w:style>
  <w:style w:type="character" w:customStyle="1" w:styleId="60">
    <w:name w:val="見出し 6 (文字)"/>
    <w:basedOn w:val="a0"/>
    <w:link w:val="6"/>
    <w:uiPriority w:val="9"/>
    <w:semiHidden/>
    <w:rsid w:val="00024C44"/>
    <w:rPr>
      <w:rFonts w:ascii="Times New Roman" w:eastAsia="ＭＳ Ｐ明朝" w:hAnsi="Times New Roman"/>
      <w:b/>
      <w:bCs/>
      <w:sz w:val="18"/>
    </w:rPr>
  </w:style>
  <w:style w:type="character" w:customStyle="1" w:styleId="50">
    <w:name w:val="見出し 5 (文字)"/>
    <w:basedOn w:val="a0"/>
    <w:link w:val="5"/>
    <w:uiPriority w:val="9"/>
    <w:semiHidden/>
    <w:rsid w:val="00024C44"/>
    <w:rPr>
      <w:rFonts w:asciiTheme="majorHAnsi" w:eastAsiaTheme="majorEastAsia" w:hAnsiTheme="majorHAnsi" w:cstheme="majorBidi"/>
      <w:sz w:val="18"/>
    </w:rPr>
  </w:style>
  <w:style w:type="character" w:customStyle="1" w:styleId="70">
    <w:name w:val="見出し 7 (文字)"/>
    <w:basedOn w:val="a0"/>
    <w:link w:val="7"/>
    <w:uiPriority w:val="9"/>
    <w:semiHidden/>
    <w:rsid w:val="00024C44"/>
    <w:rPr>
      <w:rFonts w:ascii="Times New Roman" w:eastAsia="ＭＳ Ｐ明朝" w:hAnsi="Times New Roman"/>
      <w:sz w:val="18"/>
    </w:rPr>
  </w:style>
  <w:style w:type="paragraph" w:styleId="a8">
    <w:name w:val="No Spacing"/>
    <w:uiPriority w:val="1"/>
    <w:semiHidden/>
    <w:rsid w:val="00145D31"/>
    <w:pPr>
      <w:widowControl w:val="0"/>
      <w:jc w:val="both"/>
    </w:pPr>
    <w:rPr>
      <w:rFonts w:ascii="Times New Roman" w:eastAsia="ＭＳ 明朝" w:hAnsi="Times New Roman"/>
      <w:spacing w:val="-10"/>
      <w:sz w:val="20"/>
    </w:rPr>
  </w:style>
  <w:style w:type="paragraph" w:styleId="a9">
    <w:name w:val="Bibliography"/>
    <w:basedOn w:val="a"/>
    <w:next w:val="a"/>
    <w:uiPriority w:val="37"/>
    <w:semiHidden/>
    <w:rsid w:val="00724161"/>
  </w:style>
  <w:style w:type="paragraph" w:customStyle="1" w:styleId="aa">
    <w:name w:val="参考文献リスト"/>
    <w:basedOn w:val="a"/>
    <w:uiPriority w:val="6"/>
    <w:qFormat/>
    <w:rsid w:val="00F816E6"/>
    <w:pPr>
      <w:spacing w:afterLines="10" w:after="10" w:line="200" w:lineRule="exact"/>
    </w:pPr>
    <w:rPr>
      <w:spacing w:val="-2"/>
      <w:sz w:val="16"/>
    </w:rPr>
  </w:style>
  <w:style w:type="paragraph" w:customStyle="1" w:styleId="Ref">
    <w:name w:val="Ref見出し"/>
    <w:uiPriority w:val="7"/>
    <w:qFormat/>
    <w:rsid w:val="00642E73"/>
    <w:pPr>
      <w:tabs>
        <w:tab w:val="left" w:pos="1134"/>
      </w:tabs>
      <w:spacing w:beforeLines="50" w:before="50"/>
      <w:jc w:val="center"/>
    </w:pPr>
    <w:rPr>
      <w:rFonts w:ascii="Times New Roman" w:eastAsia="ＭＳ 明朝" w:hAnsi="Times New Roman"/>
      <w:sz w:val="22"/>
      <w:szCs w:val="22"/>
    </w:rPr>
  </w:style>
  <w:style w:type="paragraph" w:customStyle="1" w:styleId="DigraJP">
    <w:name w:val="本文DigraJP"/>
    <w:basedOn w:val="a"/>
    <w:qFormat/>
    <w:rsid w:val="00C232A6"/>
    <w:pPr>
      <w:ind w:firstLineChars="100" w:firstLine="100"/>
    </w:pPr>
  </w:style>
  <w:style w:type="paragraph" w:customStyle="1" w:styleId="1DigraJP">
    <w:name w:val="1.見出しDigraJP"/>
    <w:next w:val="DigraJP"/>
    <w:uiPriority w:val="1"/>
    <w:qFormat/>
    <w:rsid w:val="00725062"/>
    <w:pPr>
      <w:adjustRightInd w:val="0"/>
      <w:snapToGrid w:val="0"/>
      <w:spacing w:beforeLines="50" w:before="50" w:afterLines="10" w:after="10"/>
    </w:pPr>
    <w:rPr>
      <w:rFonts w:ascii="Times New Roman" w:eastAsia="ＭＳ Ｐ明朝" w:hAnsi="Times New Roman"/>
      <w:b/>
      <w:sz w:val="22"/>
    </w:rPr>
  </w:style>
  <w:style w:type="paragraph" w:customStyle="1" w:styleId="11DigraJP">
    <w:name w:val="1.1見出しDigraJP"/>
    <w:next w:val="DigraJP"/>
    <w:uiPriority w:val="2"/>
    <w:qFormat/>
    <w:rsid w:val="00725062"/>
    <w:pPr>
      <w:snapToGrid w:val="0"/>
      <w:spacing w:beforeLines="25" w:before="25" w:afterLines="10" w:after="10"/>
    </w:pPr>
    <w:rPr>
      <w:rFonts w:ascii="Times New Roman" w:eastAsia="ＭＳ Ｐ明朝" w:hAnsi="Times New Roman"/>
      <w:b/>
      <w:kern w:val="0"/>
      <w:sz w:val="20"/>
    </w:rPr>
  </w:style>
  <w:style w:type="paragraph" w:customStyle="1" w:styleId="111DigraJP">
    <w:name w:val="1.1.1見出しDigraJP"/>
    <w:uiPriority w:val="3"/>
    <w:qFormat/>
    <w:rsid w:val="00725062"/>
    <w:pPr>
      <w:snapToGrid w:val="0"/>
      <w:spacing w:before="4" w:afterLines="10" w:after="10"/>
    </w:pPr>
    <w:rPr>
      <w:rFonts w:ascii="Times New Roman" w:eastAsia="ＭＳ Ｐ明朝" w:hAnsi="Times New Roman"/>
      <w:b/>
      <w:kern w:val="0"/>
      <w:sz w:val="18"/>
    </w:rPr>
  </w:style>
  <w:style w:type="paragraph" w:customStyle="1" w:styleId="ab">
    <w:name w:val="小見出し"/>
    <w:uiPriority w:val="3"/>
    <w:qFormat/>
    <w:rsid w:val="004E6FD8"/>
    <w:pPr>
      <w:snapToGrid w:val="0"/>
      <w:spacing w:beforeLines="10" w:before="10"/>
    </w:pPr>
    <w:rPr>
      <w:rFonts w:ascii="Times New Roman" w:eastAsia="ＭＳ Ｐゴシック" w:hAnsi="Times New Roman"/>
      <w:b/>
      <w:spacing w:val="-6"/>
      <w:kern w:val="0"/>
      <w:sz w:val="18"/>
    </w:rPr>
  </w:style>
  <w:style w:type="paragraph" w:styleId="ac">
    <w:name w:val="Closing"/>
    <w:basedOn w:val="a"/>
    <w:link w:val="ad"/>
    <w:uiPriority w:val="99"/>
    <w:semiHidden/>
    <w:rsid w:val="00D357D9"/>
    <w:pPr>
      <w:jc w:val="right"/>
    </w:pPr>
  </w:style>
  <w:style w:type="character" w:customStyle="1" w:styleId="ad">
    <w:name w:val="結語 (文字)"/>
    <w:basedOn w:val="a0"/>
    <w:link w:val="ac"/>
    <w:uiPriority w:val="99"/>
    <w:semiHidden/>
    <w:rsid w:val="00024C44"/>
    <w:rPr>
      <w:rFonts w:ascii="Times New Roman" w:eastAsia="ＭＳ Ｐ明朝" w:hAnsi="Times New Roman"/>
      <w:sz w:val="18"/>
    </w:rPr>
  </w:style>
  <w:style w:type="paragraph" w:customStyle="1" w:styleId="ae">
    <w:name w:val="論文タイトル"/>
    <w:uiPriority w:val="4"/>
    <w:qFormat/>
    <w:rsid w:val="00B146A1"/>
    <w:pPr>
      <w:tabs>
        <w:tab w:val="left" w:pos="1134"/>
      </w:tabs>
      <w:snapToGrid w:val="0"/>
      <w:spacing w:line="360" w:lineRule="exact"/>
      <w:jc w:val="center"/>
    </w:pPr>
    <w:rPr>
      <w:rFonts w:ascii="Century Schoolbook" w:eastAsia="ＭＳ Ｐ明朝" w:hAnsi="Century Schoolbook"/>
      <w:sz w:val="28"/>
    </w:rPr>
  </w:style>
  <w:style w:type="paragraph" w:customStyle="1" w:styleId="af">
    <w:name w:val="論文サブタイトル"/>
    <w:uiPriority w:val="5"/>
    <w:qFormat/>
    <w:rsid w:val="00B146A1"/>
    <w:pPr>
      <w:snapToGrid w:val="0"/>
      <w:spacing w:beforeLines="10" w:before="10" w:line="280" w:lineRule="exact"/>
      <w:jc w:val="center"/>
    </w:pPr>
    <w:rPr>
      <w:rFonts w:ascii="Century Schoolbook" w:eastAsia="ＭＳ Ｐ明朝" w:hAnsi="Century Schoolbook"/>
    </w:rPr>
  </w:style>
  <w:style w:type="paragraph" w:customStyle="1" w:styleId="AuthorsName">
    <w:name w:val="著者氏名 Authors' Name"/>
    <w:uiPriority w:val="6"/>
    <w:qFormat/>
    <w:rsid w:val="00086D29"/>
    <w:pPr>
      <w:spacing w:beforeLines="10" w:before="10" w:line="320" w:lineRule="exact"/>
      <w:jc w:val="center"/>
    </w:pPr>
    <w:rPr>
      <w:rFonts w:ascii="Century Schoolbook" w:eastAsia="ＭＳ 明朝" w:hAnsi="Century Schoolbook"/>
      <w:sz w:val="22"/>
    </w:rPr>
  </w:style>
  <w:style w:type="paragraph" w:customStyle="1" w:styleId="Affiriation">
    <w:name w:val="所属 Affiriation"/>
    <w:uiPriority w:val="6"/>
    <w:qFormat/>
    <w:rsid w:val="00D25686"/>
    <w:pPr>
      <w:spacing w:line="240" w:lineRule="exact"/>
      <w:jc w:val="center"/>
    </w:pPr>
    <w:rPr>
      <w:rFonts w:ascii="Century Schoolbook" w:eastAsia="ＭＳ Ｐ明朝" w:hAnsi="Century Schoolbook"/>
      <w:spacing w:val="-6"/>
      <w:sz w:val="18"/>
    </w:rPr>
  </w:style>
  <w:style w:type="paragraph" w:customStyle="1" w:styleId="email">
    <w:name w:val="email"/>
    <w:uiPriority w:val="6"/>
    <w:qFormat/>
    <w:rsid w:val="0083182F"/>
    <w:pPr>
      <w:spacing w:afterLines="20" w:after="20" w:line="240" w:lineRule="exact"/>
      <w:jc w:val="center"/>
    </w:pPr>
    <w:rPr>
      <w:rFonts w:ascii="Times New Roman" w:eastAsia="ＭＳ Ｐ明朝" w:hAnsi="Times New Roman"/>
      <w:sz w:val="18"/>
    </w:rPr>
  </w:style>
  <w:style w:type="paragraph" w:customStyle="1" w:styleId="abst">
    <w:name w:val="概要abst"/>
    <w:uiPriority w:val="6"/>
    <w:qFormat/>
    <w:rsid w:val="00F816E6"/>
    <w:pPr>
      <w:snapToGrid w:val="0"/>
      <w:spacing w:line="200" w:lineRule="exact"/>
      <w:ind w:leftChars="200" w:left="200" w:rightChars="200" w:right="200"/>
      <w:jc w:val="both"/>
    </w:pPr>
    <w:rPr>
      <w:rFonts w:ascii="Times New Roman" w:eastAsia="ＭＳ Ｐ明朝" w:hAnsi="Times New Roman"/>
      <w:sz w:val="18"/>
    </w:rPr>
  </w:style>
  <w:style w:type="paragraph" w:customStyle="1" w:styleId="af0">
    <w:name w:val="表タイトル"/>
    <w:next w:val="DigraJP"/>
    <w:uiPriority w:val="4"/>
    <w:qFormat/>
    <w:rsid w:val="009F29A6"/>
    <w:pPr>
      <w:snapToGrid w:val="0"/>
      <w:spacing w:beforeLines="20" w:before="20"/>
      <w:jc w:val="center"/>
    </w:pPr>
    <w:rPr>
      <w:rFonts w:ascii="Times New Roman" w:eastAsia="ＭＳ Ｐ明朝" w:hAnsi="Times New Roman"/>
      <w:spacing w:val="-4"/>
      <w:sz w:val="18"/>
    </w:rPr>
  </w:style>
  <w:style w:type="paragraph" w:customStyle="1" w:styleId="af1">
    <w:name w:val="表フッタ"/>
    <w:next w:val="DigraJP"/>
    <w:uiPriority w:val="4"/>
    <w:qFormat/>
    <w:rsid w:val="009F29A6"/>
    <w:pPr>
      <w:snapToGrid w:val="0"/>
      <w:spacing w:beforeLines="10" w:before="10" w:afterLines="10" w:after="10"/>
      <w:jc w:val="right"/>
    </w:pPr>
    <w:rPr>
      <w:rFonts w:ascii="Times New Roman" w:eastAsia="ＭＳ Ｐ明朝" w:hAnsi="Times New Roman"/>
      <w:spacing w:val="-4"/>
      <w:sz w:val="13"/>
    </w:rPr>
  </w:style>
  <w:style w:type="paragraph" w:customStyle="1" w:styleId="af2">
    <w:name w:val="図タイトル"/>
    <w:next w:val="DigraJP"/>
    <w:uiPriority w:val="4"/>
    <w:qFormat/>
    <w:rsid w:val="009F29A6"/>
    <w:pPr>
      <w:snapToGrid w:val="0"/>
      <w:spacing w:afterLines="40" w:after="40"/>
      <w:jc w:val="center"/>
    </w:pPr>
    <w:rPr>
      <w:rFonts w:ascii="Times New Roman" w:eastAsia="ＭＳ Ｐ明朝" w:hAnsi="Times New Roman"/>
      <w:spacing w:val="-4"/>
      <w:sz w:val="18"/>
    </w:rPr>
  </w:style>
  <w:style w:type="table" w:styleId="af3">
    <w:name w:val="Table Grid"/>
    <w:basedOn w:val="a1"/>
    <w:uiPriority w:val="39"/>
    <w:rsid w:val="009F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semiHidden/>
    <w:rsid w:val="008C39D4"/>
    <w:pPr>
      <w:tabs>
        <w:tab w:val="center" w:pos="4252"/>
        <w:tab w:val="right" w:pos="8504"/>
      </w:tabs>
    </w:pPr>
  </w:style>
  <w:style w:type="character" w:customStyle="1" w:styleId="af5">
    <w:name w:val="ヘッダー (文字)"/>
    <w:basedOn w:val="a0"/>
    <w:link w:val="af4"/>
    <w:semiHidden/>
    <w:rsid w:val="00024C44"/>
    <w:rPr>
      <w:rFonts w:ascii="Times New Roman" w:eastAsia="ＭＳ Ｐ明朝" w:hAnsi="Times New Roman"/>
      <w:sz w:val="18"/>
    </w:rPr>
  </w:style>
  <w:style w:type="paragraph" w:styleId="af6">
    <w:name w:val="footer"/>
    <w:basedOn w:val="a"/>
    <w:link w:val="af7"/>
    <w:uiPriority w:val="99"/>
    <w:semiHidden/>
    <w:rsid w:val="008C39D4"/>
    <w:pPr>
      <w:tabs>
        <w:tab w:val="center" w:pos="4252"/>
        <w:tab w:val="right" w:pos="8504"/>
      </w:tabs>
    </w:pPr>
  </w:style>
  <w:style w:type="character" w:customStyle="1" w:styleId="af7">
    <w:name w:val="フッター (文字)"/>
    <w:basedOn w:val="a0"/>
    <w:link w:val="af6"/>
    <w:uiPriority w:val="99"/>
    <w:semiHidden/>
    <w:rsid w:val="00024C44"/>
    <w:rPr>
      <w:rFonts w:ascii="Times New Roman" w:eastAsia="ＭＳ Ｐ明朝"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1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CEA2A1-BC03-464E-9B05-E7B6DCDE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1603</Words>
  <Characters>9142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川村 景吾</cp:lastModifiedBy>
  <cp:revision>16</cp:revision>
  <cp:lastPrinted>2018-06-09T08:47:00Z</cp:lastPrinted>
  <dcterms:created xsi:type="dcterms:W3CDTF">2018-06-09T08:47:00Z</dcterms:created>
  <dcterms:modified xsi:type="dcterms:W3CDTF">2021-07-26T08:06:00Z</dcterms:modified>
</cp:coreProperties>
</file>